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CB17FC" w14:textId="77777777" w:rsidR="00E9137B" w:rsidRPr="00736600" w:rsidRDefault="000B38D3">
      <w:pPr>
        <w:jc w:val="right"/>
        <w:rPr>
          <w:rFonts w:ascii="Arial" w:hAnsi="Arial" w:cs="Arial"/>
          <w:b/>
          <w:sz w:val="20"/>
          <w:szCs w:val="20"/>
        </w:rPr>
      </w:pPr>
      <w:bookmarkStart w:id="0" w:name="_GoBack"/>
      <w:r w:rsidRPr="00736600">
        <w:rPr>
          <w:rFonts w:ascii="Arial" w:hAnsi="Arial"/>
          <w:b/>
          <w:sz w:val="20"/>
          <w:szCs w:val="20"/>
        </w:rPr>
        <w:t>INSTRUCCIONES ORIGINALES</w:t>
      </w:r>
    </w:p>
    <w:p w14:paraId="5D6401C0" w14:textId="77777777" w:rsidR="00E9137B" w:rsidRPr="00736600" w:rsidRDefault="00E9137B">
      <w:pPr>
        <w:pStyle w:val="NoSpacing"/>
      </w:pPr>
    </w:p>
    <w:p w14:paraId="60A40F78" w14:textId="77777777" w:rsidR="00E9137B" w:rsidRPr="00736600" w:rsidRDefault="00E9137B">
      <w:pPr>
        <w:widowControl w:val="0"/>
        <w:spacing w:after="0" w:line="240" w:lineRule="auto"/>
        <w:jc w:val="center"/>
        <w:rPr>
          <w:rFonts w:ascii="Calibri" w:eastAsia="SimSun" w:hAnsi="Calibri" w:cs="Times New Roman"/>
          <w:kern w:val="2"/>
          <w:sz w:val="21"/>
        </w:rPr>
      </w:pPr>
    </w:p>
    <w:p w14:paraId="10F25DF1" w14:textId="77777777" w:rsidR="00E9137B" w:rsidRPr="00736600" w:rsidRDefault="00E9137B">
      <w:pPr>
        <w:widowControl w:val="0"/>
        <w:spacing w:after="0" w:line="240" w:lineRule="auto"/>
        <w:jc w:val="center"/>
        <w:rPr>
          <w:rFonts w:ascii="Calibri" w:eastAsia="SimSun" w:hAnsi="Calibri" w:cs="Times New Roman"/>
          <w:kern w:val="2"/>
          <w:sz w:val="21"/>
        </w:rPr>
      </w:pPr>
    </w:p>
    <w:p w14:paraId="3D0A96E1" w14:textId="32D71A59" w:rsidR="00E9137B" w:rsidRPr="00736600" w:rsidRDefault="004A50BC">
      <w:pPr>
        <w:widowControl w:val="0"/>
        <w:spacing w:after="0" w:line="240" w:lineRule="auto"/>
        <w:jc w:val="center"/>
        <w:rPr>
          <w:rFonts w:ascii="Arial" w:eastAsia="SimSun" w:hAnsi="Arial" w:cs="Arial"/>
          <w:b/>
          <w:kern w:val="2"/>
          <w:sz w:val="24"/>
          <w:szCs w:val="24"/>
        </w:rPr>
      </w:pPr>
      <w:r w:rsidRPr="00736600">
        <w:rPr>
          <w:rFonts w:ascii="Calibri" w:eastAsia="SimSun" w:hAnsi="Calibri" w:cs="Times New Roman"/>
          <w:noProof/>
          <w:kern w:val="2"/>
          <w:sz w:val="21"/>
        </w:rPr>
        <w:drawing>
          <wp:inline distT="0" distB="0" distL="0" distR="0" wp14:anchorId="011AA94B" wp14:editId="76DD575E">
            <wp:extent cx="5029200" cy="1897380"/>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9" cstate="print"/>
                    <a:srcRect b="3191"/>
                    <a:stretch>
                      <a:fillRect/>
                    </a:stretch>
                  </pic:blipFill>
                  <pic:spPr>
                    <a:xfrm>
                      <a:off x="0" y="0"/>
                      <a:ext cx="5035341" cy="1900314"/>
                    </a:xfrm>
                    <a:prstGeom prst="rect">
                      <a:avLst/>
                    </a:prstGeom>
                    <a:noFill/>
                    <a:ln w="9525">
                      <a:noFill/>
                      <a:miter lim="800000"/>
                      <a:headEnd/>
                      <a:tailEnd/>
                    </a:ln>
                  </pic:spPr>
                </pic:pic>
              </a:graphicData>
            </a:graphic>
          </wp:inline>
        </w:drawing>
      </w:r>
    </w:p>
    <w:p w14:paraId="5A4B15A5" w14:textId="77777777" w:rsidR="00E9137B" w:rsidRPr="00736600" w:rsidRDefault="00E9137B">
      <w:pPr>
        <w:rPr>
          <w:rFonts w:ascii="Arial" w:hAnsi="Arial" w:cs="Arial"/>
          <w:b/>
          <w:sz w:val="28"/>
          <w:szCs w:val="28"/>
        </w:rPr>
      </w:pPr>
    </w:p>
    <w:p w14:paraId="0D8A47F7" w14:textId="77777777" w:rsidR="00E9137B" w:rsidRPr="00736600" w:rsidRDefault="00E9137B">
      <w:pPr>
        <w:jc w:val="center"/>
        <w:rPr>
          <w:rFonts w:ascii="Arial" w:hAnsi="Arial" w:cs="Arial"/>
          <w:b/>
          <w:sz w:val="28"/>
          <w:szCs w:val="28"/>
        </w:rPr>
      </w:pPr>
    </w:p>
    <w:p w14:paraId="0CF78D39" w14:textId="77777777" w:rsidR="00E9137B" w:rsidRPr="00736600" w:rsidRDefault="000B38D3">
      <w:pPr>
        <w:jc w:val="center"/>
        <w:rPr>
          <w:rFonts w:ascii="Arial" w:hAnsi="Arial" w:cs="Arial"/>
          <w:b/>
          <w:sz w:val="28"/>
          <w:szCs w:val="28"/>
        </w:rPr>
      </w:pPr>
      <w:r w:rsidRPr="00736600">
        <w:rPr>
          <w:rFonts w:ascii="Arial" w:hAnsi="Arial"/>
          <w:b/>
          <w:sz w:val="28"/>
          <w:szCs w:val="28"/>
        </w:rPr>
        <w:t>MOTOSIERRA ELÉCTRICA</w:t>
      </w:r>
    </w:p>
    <w:p w14:paraId="0FF189EB" w14:textId="77777777" w:rsidR="00E9137B" w:rsidRPr="00736600" w:rsidRDefault="000B38D3">
      <w:pPr>
        <w:widowControl w:val="0"/>
        <w:spacing w:after="0" w:line="240" w:lineRule="auto"/>
        <w:jc w:val="center"/>
        <w:rPr>
          <w:rFonts w:ascii="Arial" w:eastAsia="SimSun" w:hAnsi="Arial" w:cs="Arial"/>
          <w:b/>
          <w:bCs/>
          <w:sz w:val="28"/>
          <w:szCs w:val="28"/>
        </w:rPr>
      </w:pPr>
      <w:r w:rsidRPr="00736600">
        <w:rPr>
          <w:rFonts w:ascii="Arial" w:hAnsi="Arial"/>
          <w:b/>
          <w:noProof/>
          <w:sz w:val="36"/>
          <w:szCs w:val="36"/>
          <w:lang w:eastAsia="es-VE"/>
        </w:rPr>
        <w:drawing>
          <wp:anchor distT="0" distB="0" distL="0" distR="0" simplePos="0" relativeHeight="251652608" behindDoc="1" locked="0" layoutInCell="1" allowOverlap="1" wp14:anchorId="2CE210DF" wp14:editId="77AE0929">
            <wp:simplePos x="0" y="0"/>
            <wp:positionH relativeFrom="page">
              <wp:posOffset>1714500</wp:posOffset>
            </wp:positionH>
            <wp:positionV relativeFrom="paragraph">
              <wp:posOffset>349885</wp:posOffset>
            </wp:positionV>
            <wp:extent cx="4243705" cy="1499870"/>
            <wp:effectExtent l="0" t="0" r="4445" b="508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243705" cy="1499870"/>
                    </a:xfrm>
                    <a:prstGeom prst="rect">
                      <a:avLst/>
                    </a:prstGeom>
                    <a:noFill/>
                    <a:ln>
                      <a:noFill/>
                    </a:ln>
                  </pic:spPr>
                </pic:pic>
              </a:graphicData>
            </a:graphic>
          </wp:anchor>
        </w:drawing>
      </w:r>
      <w:r w:rsidRPr="00736600">
        <w:rPr>
          <w:rFonts w:ascii="Arial" w:hAnsi="Arial"/>
          <w:b/>
          <w:bCs/>
          <w:sz w:val="28"/>
          <w:szCs w:val="28"/>
        </w:rPr>
        <w:t>RAC2035ECS</w:t>
      </w:r>
    </w:p>
    <w:p w14:paraId="4044B76A" w14:textId="77777777" w:rsidR="00E9137B" w:rsidRPr="00736600" w:rsidRDefault="00E9137B">
      <w:pPr>
        <w:widowControl w:val="0"/>
        <w:spacing w:after="0" w:line="240" w:lineRule="auto"/>
        <w:jc w:val="both"/>
        <w:rPr>
          <w:rFonts w:ascii="Calibri" w:eastAsia="SimSun" w:hAnsi="Calibri" w:cs="Arial,Bold"/>
          <w:b/>
          <w:bCs/>
          <w:sz w:val="24"/>
          <w:szCs w:val="24"/>
        </w:rPr>
      </w:pPr>
    </w:p>
    <w:p w14:paraId="273D3C72" w14:textId="77777777" w:rsidR="00E9137B" w:rsidRPr="00736600" w:rsidRDefault="00E9137B">
      <w:pPr>
        <w:rPr>
          <w:rFonts w:ascii="Arial" w:hAnsi="Arial" w:cs="Arial"/>
          <w:b/>
          <w:sz w:val="24"/>
          <w:szCs w:val="24"/>
        </w:rPr>
      </w:pPr>
    </w:p>
    <w:p w14:paraId="73449A35" w14:textId="77777777" w:rsidR="00E9137B" w:rsidRPr="00736600" w:rsidRDefault="000B38D3">
      <w:pPr>
        <w:jc w:val="center"/>
        <w:rPr>
          <w:rFonts w:ascii="Arial" w:hAnsi="Arial" w:cs="Arial"/>
          <w:b/>
          <w:sz w:val="24"/>
          <w:szCs w:val="24"/>
        </w:rPr>
      </w:pPr>
      <w:r w:rsidRPr="00736600">
        <w:rPr>
          <w:rFonts w:ascii="Arial" w:hAnsi="Arial"/>
          <w:b/>
          <w:sz w:val="24"/>
          <w:szCs w:val="24"/>
        </w:rPr>
        <w:t>MANUAL DE INSTRUCCIONES</w:t>
      </w:r>
    </w:p>
    <w:p w14:paraId="29DCD752" w14:textId="77777777" w:rsidR="00E9137B" w:rsidRPr="00736600" w:rsidRDefault="00E9137B">
      <w:pPr>
        <w:pStyle w:val="NoSpacing"/>
        <w:rPr>
          <w:rFonts w:ascii="Arial" w:hAnsi="Arial" w:cs="Arial"/>
          <w:sz w:val="18"/>
          <w:szCs w:val="18"/>
        </w:rPr>
      </w:pPr>
    </w:p>
    <w:p w14:paraId="183D2634" w14:textId="77777777" w:rsidR="00E9137B" w:rsidRPr="00736600" w:rsidRDefault="00E9137B">
      <w:pPr>
        <w:pStyle w:val="NoSpacing"/>
        <w:rPr>
          <w:rFonts w:ascii="Arial" w:hAnsi="Arial" w:cs="Arial"/>
          <w:sz w:val="18"/>
          <w:szCs w:val="18"/>
        </w:rPr>
      </w:pPr>
    </w:p>
    <w:p w14:paraId="7CEF6251" w14:textId="77777777" w:rsidR="00E9137B" w:rsidRPr="00736600" w:rsidRDefault="000B38D3">
      <w:pPr>
        <w:jc w:val="center"/>
        <w:rPr>
          <w:rFonts w:ascii="Arial" w:hAnsi="Arial" w:cs="Arial"/>
          <w:b/>
          <w:sz w:val="24"/>
          <w:szCs w:val="24"/>
        </w:rPr>
      </w:pPr>
      <w:r w:rsidRPr="00736600">
        <w:rPr>
          <w:rFonts w:ascii="Arial" w:hAnsi="Arial"/>
          <w:b/>
          <w:sz w:val="24"/>
          <w:szCs w:val="24"/>
        </w:rPr>
        <w:t>Lea las instrucciones antes de usar la herramienta</w:t>
      </w:r>
    </w:p>
    <w:p w14:paraId="069BBDEE" w14:textId="77777777" w:rsidR="00E9137B" w:rsidRPr="00736600" w:rsidRDefault="00E9137B">
      <w:pPr>
        <w:pStyle w:val="NoSpacing"/>
        <w:rPr>
          <w:rFonts w:ascii="Arial" w:hAnsi="Arial" w:cs="Arial"/>
          <w:sz w:val="18"/>
          <w:szCs w:val="18"/>
        </w:rPr>
      </w:pPr>
    </w:p>
    <w:p w14:paraId="1FD21AB8" w14:textId="77777777" w:rsidR="00E9137B" w:rsidRPr="00736600" w:rsidRDefault="00E9137B">
      <w:pPr>
        <w:pStyle w:val="NoSpacing"/>
        <w:rPr>
          <w:rFonts w:ascii="Arial" w:hAnsi="Arial" w:cs="Arial"/>
          <w:sz w:val="18"/>
          <w:szCs w:val="18"/>
        </w:rPr>
      </w:pPr>
    </w:p>
    <w:p w14:paraId="5A57D4B7" w14:textId="77777777" w:rsidR="00E9137B" w:rsidRPr="00736600" w:rsidRDefault="00E9137B">
      <w:pPr>
        <w:pStyle w:val="NoSpacing"/>
        <w:rPr>
          <w:rFonts w:ascii="Arial" w:hAnsi="Arial" w:cs="Arial"/>
          <w:sz w:val="18"/>
          <w:szCs w:val="18"/>
        </w:rPr>
      </w:pPr>
    </w:p>
    <w:p w14:paraId="76886272" w14:textId="77777777" w:rsidR="00E9137B" w:rsidRPr="00736600" w:rsidRDefault="00E9137B">
      <w:pPr>
        <w:pStyle w:val="NoSpacing"/>
        <w:rPr>
          <w:rFonts w:ascii="Arial" w:hAnsi="Arial" w:cs="Arial"/>
          <w:sz w:val="18"/>
          <w:szCs w:val="18"/>
        </w:rPr>
      </w:pPr>
    </w:p>
    <w:p w14:paraId="693593D1" w14:textId="77777777" w:rsidR="00E9137B" w:rsidRPr="00736600" w:rsidRDefault="00E9137B">
      <w:pPr>
        <w:pStyle w:val="NoSpacing"/>
        <w:rPr>
          <w:rFonts w:ascii="Arial" w:hAnsi="Arial" w:cs="Arial"/>
          <w:sz w:val="18"/>
          <w:szCs w:val="18"/>
        </w:rPr>
      </w:pPr>
    </w:p>
    <w:p w14:paraId="4774A20D" w14:textId="7720B37E" w:rsidR="00E9137B" w:rsidRPr="00736600" w:rsidRDefault="004A50BC">
      <w:pPr>
        <w:pStyle w:val="NoSpacing"/>
        <w:rPr>
          <w:sz w:val="22"/>
        </w:rPr>
      </w:pPr>
      <w:r w:rsidRPr="00736600">
        <w:rPr>
          <w:noProof/>
        </w:rPr>
        <w:drawing>
          <wp:anchor distT="0" distB="0" distL="114300" distR="114300" simplePos="0" relativeHeight="251666944" behindDoc="0" locked="0" layoutInCell="1" allowOverlap="1" wp14:anchorId="0885ACD5" wp14:editId="0D175DEA">
            <wp:simplePos x="0" y="0"/>
            <wp:positionH relativeFrom="margin">
              <wp:posOffset>4731026</wp:posOffset>
            </wp:positionH>
            <wp:positionV relativeFrom="margin">
              <wp:posOffset>7839268</wp:posOffset>
            </wp:positionV>
            <wp:extent cx="1162050" cy="400050"/>
            <wp:effectExtent l="0" t="0" r="0" b="0"/>
            <wp:wrapSquare wrapText="bothSides"/>
            <wp:docPr id="10" name="Image 10" descr="Z:\Données Archive\3  Le MARKETING\1 - GENERAL\LOGOS\SWAP\ETIQUETTE_MATERI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Z:\Données Archive\3  Le MARKETING\1 - GENERAL\LOGOS\SWAP\ETIQUETTE_MATERIE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62050" cy="400050"/>
                    </a:xfrm>
                    <a:prstGeom prst="rect">
                      <a:avLst/>
                    </a:prstGeom>
                    <a:noFill/>
                    <a:ln>
                      <a:noFill/>
                    </a:ln>
                  </pic:spPr>
                </pic:pic>
              </a:graphicData>
            </a:graphic>
          </wp:anchor>
        </w:drawing>
      </w:r>
      <w:r w:rsidR="000B38D3" w:rsidRPr="00736600">
        <w:rPr>
          <w:sz w:val="18"/>
          <w:szCs w:val="18"/>
        </w:rPr>
        <w:t>HECHO EN CHINA 2018</w:t>
      </w:r>
    </w:p>
    <w:p w14:paraId="465A1D1C" w14:textId="0F3B75BE" w:rsidR="004A50BC" w:rsidRPr="00736600" w:rsidRDefault="004A50BC" w:rsidP="004A50BC">
      <w:pPr>
        <w:pStyle w:val="NoSpacing"/>
        <w:rPr>
          <w:rFonts w:ascii="Arial" w:hAnsi="Arial" w:cs="Arial"/>
          <w:sz w:val="18"/>
          <w:szCs w:val="18"/>
        </w:rPr>
      </w:pPr>
      <w:r w:rsidRPr="00736600">
        <w:rPr>
          <w:noProof/>
        </w:rPr>
        <w:drawing>
          <wp:anchor distT="0" distB="0" distL="114300" distR="114300" simplePos="0" relativeHeight="251664896" behindDoc="1" locked="0" layoutInCell="1" allowOverlap="1" wp14:anchorId="09CF0C17" wp14:editId="02191764">
            <wp:simplePos x="0" y="0"/>
            <wp:positionH relativeFrom="column">
              <wp:posOffset>2807335</wp:posOffset>
            </wp:positionH>
            <wp:positionV relativeFrom="paragraph">
              <wp:posOffset>-1270</wp:posOffset>
            </wp:positionV>
            <wp:extent cx="484505" cy="373380"/>
            <wp:effectExtent l="0" t="0" r="0" b="7620"/>
            <wp:wrapTight wrapText="bothSides">
              <wp:wrapPolygon edited="0">
                <wp:start x="0" y="0"/>
                <wp:lineTo x="0" y="20939"/>
                <wp:lineTo x="20383" y="20939"/>
                <wp:lineTo x="2038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84505" cy="373380"/>
                    </a:xfrm>
                    <a:prstGeom prst="rect">
                      <a:avLst/>
                    </a:prstGeom>
                    <a:noFill/>
                    <a:ln>
                      <a:noFill/>
                    </a:ln>
                  </pic:spPr>
                </pic:pic>
              </a:graphicData>
            </a:graphic>
          </wp:anchor>
        </w:drawing>
      </w:r>
      <w:r w:rsidRPr="00736600">
        <w:rPr>
          <w:rFonts w:ascii="Arial" w:hAnsi="Arial" w:cs="Arial"/>
          <w:sz w:val="18"/>
          <w:szCs w:val="18"/>
        </w:rPr>
        <w:t xml:space="preserve">32, rue Aristide Bergès - ZI 31270 Cugnaux – France </w:t>
      </w:r>
    </w:p>
    <w:p w14:paraId="0A1BA0A1" w14:textId="077DA0E4" w:rsidR="004A50BC" w:rsidRPr="00736600" w:rsidRDefault="004A50BC" w:rsidP="004A50BC">
      <w:pPr>
        <w:pStyle w:val="NoSpacing"/>
        <w:rPr>
          <w:sz w:val="22"/>
        </w:rPr>
      </w:pPr>
      <w:r w:rsidRPr="00736600">
        <w:rPr>
          <w:rFonts w:ascii="Arial" w:hAnsi="Arial" w:cs="Arial"/>
          <w:sz w:val="18"/>
          <w:szCs w:val="18"/>
        </w:rPr>
        <w:t>HECHO EN CHINA 2018</w:t>
      </w:r>
      <w:r w:rsidRPr="00736600">
        <w:rPr>
          <w:rFonts w:ascii="Arial" w:hAnsi="Arial" w:cs="Arial"/>
          <w:sz w:val="18"/>
          <w:szCs w:val="18"/>
        </w:rPr>
        <w:t xml:space="preserve"> </w:t>
      </w:r>
    </w:p>
    <w:p w14:paraId="60EDF1B7" w14:textId="77777777" w:rsidR="004A50BC" w:rsidRPr="00736600" w:rsidRDefault="004A50BC" w:rsidP="004A50BC">
      <w:pPr>
        <w:pBdr>
          <w:bottom w:val="single" w:sz="4" w:space="2" w:color="auto"/>
        </w:pBdr>
        <w:jc w:val="both"/>
        <w:rPr>
          <w:rFonts w:ascii="Arial" w:hAnsi="Arial" w:cs="Arial"/>
          <w:b/>
          <w:sz w:val="24"/>
          <w:szCs w:val="24"/>
        </w:rPr>
      </w:pPr>
    </w:p>
    <w:p w14:paraId="350EDE76" w14:textId="67155DC6" w:rsidR="00E9137B" w:rsidRPr="00736600" w:rsidRDefault="004A50BC">
      <w:pPr>
        <w:rPr>
          <w:rFonts w:ascii="Arial" w:hAnsi="Arial" w:cs="Arial"/>
          <w:b/>
          <w:sz w:val="24"/>
          <w:szCs w:val="24"/>
        </w:rPr>
      </w:pPr>
      <w:r w:rsidRPr="00736600">
        <w:rPr>
          <w:rFonts w:ascii="Arial" w:hAnsi="Arial" w:cs="Arial"/>
          <w:b/>
          <w:sz w:val="24"/>
          <w:szCs w:val="24"/>
        </w:rPr>
        <w:br w:type="page"/>
      </w:r>
    </w:p>
    <w:p w14:paraId="167922CC" w14:textId="77777777" w:rsidR="00E9137B" w:rsidRPr="00736600" w:rsidRDefault="000B38D3">
      <w:pPr>
        <w:pBdr>
          <w:bottom w:val="single" w:sz="4" w:space="2" w:color="auto"/>
        </w:pBdr>
        <w:jc w:val="both"/>
        <w:rPr>
          <w:rFonts w:ascii="Arial" w:hAnsi="Arial" w:cs="Arial"/>
          <w:b/>
          <w:sz w:val="24"/>
          <w:szCs w:val="24"/>
        </w:rPr>
      </w:pPr>
      <w:r w:rsidRPr="00736600">
        <w:rPr>
          <w:rFonts w:ascii="Arial" w:hAnsi="Arial"/>
          <w:b/>
          <w:sz w:val="24"/>
          <w:szCs w:val="24"/>
        </w:rPr>
        <w:lastRenderedPageBreak/>
        <w:t>ÍNDICE</w:t>
      </w:r>
    </w:p>
    <w:p w14:paraId="40389BFD" w14:textId="77777777" w:rsidR="00E9137B" w:rsidRPr="00736600" w:rsidRDefault="00E9137B">
      <w:pPr>
        <w:rPr>
          <w:rFonts w:ascii="Arial" w:hAnsi="Arial" w:cs="Arial"/>
          <w:sz w:val="24"/>
          <w:szCs w:val="24"/>
        </w:rPr>
      </w:pPr>
    </w:p>
    <w:p w14:paraId="56C5155F" w14:textId="77777777" w:rsidR="00E9137B" w:rsidRPr="00736600" w:rsidRDefault="00E9137B">
      <w:pPr>
        <w:widowControl w:val="0"/>
        <w:autoSpaceDE w:val="0"/>
        <w:autoSpaceDN w:val="0"/>
        <w:adjustRightInd w:val="0"/>
        <w:spacing w:after="0" w:line="240" w:lineRule="auto"/>
        <w:jc w:val="both"/>
        <w:rPr>
          <w:rFonts w:ascii="Calibri" w:eastAsia="SimSun" w:hAnsi="Calibri" w:cs="Arial,Bold"/>
          <w:b/>
          <w:bCs/>
          <w:sz w:val="24"/>
          <w:szCs w:val="24"/>
        </w:rPr>
      </w:pPr>
    </w:p>
    <w:p w14:paraId="61D1BCE5" w14:textId="2412B395" w:rsidR="00E9137B" w:rsidRPr="00736600" w:rsidRDefault="000B38D3">
      <w:pPr>
        <w:widowControl w:val="0"/>
        <w:numPr>
          <w:ilvl w:val="0"/>
          <w:numId w:val="1"/>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ADVERTENCIAS DE SEGURIDAD</w:t>
      </w:r>
      <w:r w:rsidRPr="00736600">
        <w:rPr>
          <w:rFonts w:ascii="Arial" w:hAnsi="Arial"/>
          <w:sz w:val="20"/>
          <w:szCs w:val="20"/>
        </w:rPr>
        <w:tab/>
      </w:r>
      <w:r w:rsidRPr="00736600">
        <w:rPr>
          <w:rFonts w:ascii="Arial" w:hAnsi="Arial"/>
          <w:sz w:val="20"/>
          <w:szCs w:val="20"/>
        </w:rPr>
        <w:tab/>
      </w:r>
      <w:r w:rsidRPr="00736600">
        <w:rPr>
          <w:rFonts w:ascii="Arial" w:hAnsi="Arial"/>
          <w:sz w:val="20"/>
          <w:szCs w:val="20"/>
        </w:rPr>
        <w:tab/>
      </w:r>
      <w:r w:rsidRPr="00736600">
        <w:rPr>
          <w:rFonts w:ascii="Arial" w:hAnsi="Arial"/>
          <w:sz w:val="20"/>
          <w:szCs w:val="20"/>
        </w:rPr>
        <w:tab/>
      </w:r>
      <w:r w:rsidR="00AE2F7C" w:rsidRPr="00736600">
        <w:rPr>
          <w:rFonts w:ascii="Arial" w:hAnsi="Arial"/>
          <w:sz w:val="20"/>
          <w:szCs w:val="20"/>
        </w:rPr>
        <w:tab/>
      </w:r>
      <w:r w:rsidR="00AE2F7C" w:rsidRPr="00736600">
        <w:rPr>
          <w:rFonts w:ascii="Arial" w:hAnsi="Arial"/>
          <w:sz w:val="20"/>
          <w:szCs w:val="20"/>
        </w:rPr>
        <w:tab/>
      </w:r>
      <w:r w:rsidR="00AE2F7C" w:rsidRPr="00736600">
        <w:rPr>
          <w:rFonts w:ascii="Arial" w:hAnsi="Arial"/>
          <w:sz w:val="20"/>
          <w:szCs w:val="20"/>
        </w:rPr>
        <w:tab/>
      </w:r>
      <w:r w:rsidR="00F559EB" w:rsidRPr="00736600">
        <w:rPr>
          <w:rFonts w:ascii="Arial" w:hAnsi="Arial"/>
          <w:sz w:val="20"/>
          <w:szCs w:val="20"/>
        </w:rPr>
        <w:t xml:space="preserve"> </w:t>
      </w:r>
      <w:r w:rsidRPr="00736600">
        <w:rPr>
          <w:rFonts w:ascii="Arial" w:hAnsi="Arial"/>
          <w:sz w:val="20"/>
          <w:szCs w:val="20"/>
        </w:rPr>
        <w:t>3</w:t>
      </w:r>
    </w:p>
    <w:p w14:paraId="46487FCC" w14:textId="77777777" w:rsidR="00E9137B" w:rsidRPr="00736600" w:rsidRDefault="00E9137B">
      <w:pPr>
        <w:widowControl w:val="0"/>
        <w:autoSpaceDE w:val="0"/>
        <w:autoSpaceDN w:val="0"/>
        <w:adjustRightInd w:val="0"/>
        <w:spacing w:after="0" w:line="240" w:lineRule="auto"/>
        <w:ind w:left="360"/>
        <w:jc w:val="both"/>
        <w:rPr>
          <w:rFonts w:ascii="Arial" w:eastAsia="SimSun" w:hAnsi="Arial" w:cs="Arial"/>
          <w:sz w:val="20"/>
          <w:szCs w:val="20"/>
        </w:rPr>
      </w:pPr>
    </w:p>
    <w:p w14:paraId="665B9072" w14:textId="34F48803" w:rsidR="00E9137B" w:rsidRPr="00736600" w:rsidRDefault="000B38D3">
      <w:pPr>
        <w:widowControl w:val="0"/>
        <w:numPr>
          <w:ilvl w:val="0"/>
          <w:numId w:val="1"/>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SU PRODUCTO</w:t>
      </w:r>
      <w:r w:rsidRPr="00736600">
        <w:rPr>
          <w:rFonts w:ascii="Arial" w:hAnsi="Arial"/>
          <w:sz w:val="20"/>
          <w:szCs w:val="20"/>
        </w:rPr>
        <w:tab/>
      </w:r>
      <w:r w:rsidRPr="00736600">
        <w:rPr>
          <w:rFonts w:ascii="Arial" w:hAnsi="Arial"/>
          <w:sz w:val="20"/>
          <w:szCs w:val="20"/>
        </w:rPr>
        <w:tab/>
      </w:r>
      <w:r w:rsidRPr="00736600">
        <w:rPr>
          <w:rFonts w:ascii="Arial" w:hAnsi="Arial"/>
          <w:sz w:val="20"/>
          <w:szCs w:val="20"/>
        </w:rPr>
        <w:tab/>
      </w:r>
      <w:r w:rsidRPr="00736600">
        <w:rPr>
          <w:rFonts w:ascii="Arial" w:hAnsi="Arial"/>
          <w:sz w:val="20"/>
          <w:szCs w:val="20"/>
        </w:rPr>
        <w:tab/>
      </w:r>
      <w:r w:rsidRPr="00736600">
        <w:rPr>
          <w:rFonts w:ascii="Arial" w:hAnsi="Arial"/>
          <w:sz w:val="20"/>
          <w:szCs w:val="20"/>
        </w:rPr>
        <w:tab/>
      </w:r>
      <w:r w:rsidR="00AE2F7C" w:rsidRPr="00736600">
        <w:rPr>
          <w:rFonts w:ascii="Arial" w:hAnsi="Arial"/>
          <w:sz w:val="20"/>
          <w:szCs w:val="20"/>
        </w:rPr>
        <w:tab/>
      </w:r>
      <w:r w:rsidR="00AE2F7C" w:rsidRPr="00736600">
        <w:rPr>
          <w:rFonts w:ascii="Arial" w:hAnsi="Arial"/>
          <w:sz w:val="20"/>
          <w:szCs w:val="20"/>
        </w:rPr>
        <w:tab/>
      </w:r>
      <w:r w:rsidR="00AE2F7C" w:rsidRPr="00736600">
        <w:rPr>
          <w:rFonts w:ascii="Arial" w:hAnsi="Arial"/>
          <w:sz w:val="20"/>
          <w:szCs w:val="20"/>
        </w:rPr>
        <w:tab/>
      </w:r>
      <w:r w:rsidR="00AE2F7C" w:rsidRPr="00736600">
        <w:rPr>
          <w:rFonts w:ascii="Arial" w:hAnsi="Arial"/>
          <w:sz w:val="20"/>
          <w:szCs w:val="20"/>
        </w:rPr>
        <w:tab/>
      </w:r>
      <w:r w:rsidR="00F559EB" w:rsidRPr="00736600">
        <w:rPr>
          <w:rFonts w:ascii="Arial" w:hAnsi="Arial"/>
          <w:sz w:val="20"/>
          <w:szCs w:val="20"/>
        </w:rPr>
        <w:t xml:space="preserve"> </w:t>
      </w:r>
      <w:r w:rsidRPr="00736600">
        <w:rPr>
          <w:rFonts w:ascii="Arial" w:hAnsi="Arial"/>
          <w:sz w:val="20"/>
          <w:szCs w:val="20"/>
        </w:rPr>
        <w:t>8</w:t>
      </w:r>
    </w:p>
    <w:p w14:paraId="61C14F5C" w14:textId="24AA5110" w:rsidR="00E9137B" w:rsidRPr="00736600" w:rsidRDefault="00F559EB">
      <w:pPr>
        <w:widowControl w:val="0"/>
        <w:spacing w:after="0" w:line="240" w:lineRule="auto"/>
        <w:ind w:firstLineChars="200" w:firstLine="400"/>
        <w:jc w:val="both"/>
        <w:rPr>
          <w:rFonts w:ascii="Arial" w:eastAsia="SimSun" w:hAnsi="Arial" w:cs="Arial"/>
          <w:sz w:val="20"/>
          <w:szCs w:val="20"/>
        </w:rPr>
      </w:pPr>
      <w:r w:rsidRPr="00736600">
        <w:rPr>
          <w:rFonts w:ascii="Arial" w:eastAsia="SimSun" w:hAnsi="Arial" w:cs="Arial"/>
          <w:sz w:val="20"/>
          <w:szCs w:val="20"/>
        </w:rPr>
        <w:t xml:space="preserve"> </w:t>
      </w:r>
    </w:p>
    <w:p w14:paraId="500E767B" w14:textId="3576ABD1" w:rsidR="00E9137B" w:rsidRPr="00736600" w:rsidRDefault="000B38D3">
      <w:pPr>
        <w:widowControl w:val="0"/>
        <w:numPr>
          <w:ilvl w:val="0"/>
          <w:numId w:val="1"/>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 xml:space="preserve">MONTAJE </w:t>
      </w:r>
      <w:r w:rsidRPr="00736600">
        <w:rPr>
          <w:rFonts w:ascii="Arial" w:hAnsi="Arial"/>
          <w:sz w:val="20"/>
          <w:szCs w:val="20"/>
        </w:rPr>
        <w:tab/>
      </w:r>
      <w:r w:rsidRPr="00736600">
        <w:rPr>
          <w:rFonts w:ascii="Arial" w:hAnsi="Arial"/>
          <w:sz w:val="20"/>
          <w:szCs w:val="20"/>
        </w:rPr>
        <w:tab/>
      </w:r>
      <w:r w:rsidRPr="00736600">
        <w:rPr>
          <w:rFonts w:ascii="Arial" w:hAnsi="Arial"/>
          <w:sz w:val="20"/>
          <w:szCs w:val="20"/>
        </w:rPr>
        <w:tab/>
      </w:r>
      <w:r w:rsidRPr="00736600">
        <w:rPr>
          <w:rFonts w:ascii="Arial" w:hAnsi="Arial"/>
          <w:sz w:val="20"/>
          <w:szCs w:val="20"/>
        </w:rPr>
        <w:tab/>
      </w:r>
      <w:r w:rsidR="00AE2F7C" w:rsidRPr="00736600">
        <w:rPr>
          <w:rFonts w:ascii="Arial" w:hAnsi="Arial"/>
          <w:sz w:val="20"/>
          <w:szCs w:val="20"/>
        </w:rPr>
        <w:tab/>
      </w:r>
      <w:r w:rsidR="00AE2F7C" w:rsidRPr="00736600">
        <w:rPr>
          <w:rFonts w:ascii="Arial" w:hAnsi="Arial"/>
          <w:sz w:val="20"/>
          <w:szCs w:val="20"/>
        </w:rPr>
        <w:tab/>
      </w:r>
      <w:r w:rsidR="00AE2F7C" w:rsidRPr="00736600">
        <w:rPr>
          <w:rFonts w:ascii="Arial" w:hAnsi="Arial"/>
          <w:sz w:val="20"/>
          <w:szCs w:val="20"/>
        </w:rPr>
        <w:tab/>
      </w:r>
      <w:r w:rsidR="00AE2F7C" w:rsidRPr="00736600">
        <w:rPr>
          <w:rFonts w:ascii="Arial" w:hAnsi="Arial"/>
          <w:sz w:val="20"/>
          <w:szCs w:val="20"/>
        </w:rPr>
        <w:tab/>
      </w:r>
      <w:r w:rsidR="00AE2F7C" w:rsidRPr="00736600">
        <w:rPr>
          <w:rFonts w:ascii="Arial" w:hAnsi="Arial"/>
          <w:sz w:val="20"/>
          <w:szCs w:val="20"/>
        </w:rPr>
        <w:tab/>
      </w:r>
      <w:r w:rsidR="00AE2F7C" w:rsidRPr="00736600">
        <w:rPr>
          <w:rFonts w:ascii="Arial" w:hAnsi="Arial"/>
          <w:sz w:val="20"/>
          <w:szCs w:val="20"/>
        </w:rPr>
        <w:tab/>
      </w:r>
      <w:r w:rsidR="00F559EB" w:rsidRPr="00736600">
        <w:rPr>
          <w:rFonts w:ascii="Arial" w:hAnsi="Arial"/>
          <w:sz w:val="20"/>
          <w:szCs w:val="20"/>
        </w:rPr>
        <w:t xml:space="preserve"> </w:t>
      </w:r>
      <w:r w:rsidRPr="00736600">
        <w:rPr>
          <w:rFonts w:ascii="Arial" w:hAnsi="Arial"/>
          <w:sz w:val="20"/>
          <w:szCs w:val="20"/>
        </w:rPr>
        <w:t>9</w:t>
      </w:r>
    </w:p>
    <w:p w14:paraId="55E42267" w14:textId="77777777" w:rsidR="00E9137B" w:rsidRPr="00736600" w:rsidRDefault="00E9137B">
      <w:pPr>
        <w:widowControl w:val="0"/>
        <w:spacing w:after="0" w:line="240" w:lineRule="auto"/>
        <w:jc w:val="both"/>
        <w:rPr>
          <w:rFonts w:ascii="Arial" w:eastAsia="SimSun" w:hAnsi="Arial" w:cs="Arial"/>
          <w:sz w:val="20"/>
          <w:szCs w:val="20"/>
        </w:rPr>
      </w:pPr>
    </w:p>
    <w:p w14:paraId="2C089B77" w14:textId="77777777" w:rsidR="00E9137B" w:rsidRPr="00736600" w:rsidRDefault="000B38D3">
      <w:pPr>
        <w:widowControl w:val="0"/>
        <w:numPr>
          <w:ilvl w:val="0"/>
          <w:numId w:val="1"/>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FUNCIONAMIENTO</w:t>
      </w:r>
      <w:r w:rsidRPr="00736600">
        <w:rPr>
          <w:rFonts w:ascii="Arial" w:hAnsi="Arial"/>
          <w:sz w:val="20"/>
          <w:szCs w:val="20"/>
        </w:rPr>
        <w:tab/>
      </w:r>
      <w:r w:rsidRPr="00736600">
        <w:rPr>
          <w:rFonts w:ascii="Arial" w:hAnsi="Arial"/>
          <w:sz w:val="20"/>
          <w:szCs w:val="20"/>
        </w:rPr>
        <w:tab/>
      </w:r>
      <w:r w:rsidRPr="00736600">
        <w:rPr>
          <w:rFonts w:ascii="Arial" w:hAnsi="Arial"/>
          <w:sz w:val="20"/>
          <w:szCs w:val="20"/>
        </w:rPr>
        <w:tab/>
      </w:r>
      <w:r w:rsidR="00AE2F7C" w:rsidRPr="00736600">
        <w:rPr>
          <w:rFonts w:ascii="Arial" w:hAnsi="Arial"/>
          <w:sz w:val="20"/>
          <w:szCs w:val="20"/>
        </w:rPr>
        <w:tab/>
      </w:r>
      <w:r w:rsidR="00AE2F7C" w:rsidRPr="00736600">
        <w:rPr>
          <w:rFonts w:ascii="Arial" w:hAnsi="Arial"/>
          <w:sz w:val="20"/>
          <w:szCs w:val="20"/>
        </w:rPr>
        <w:tab/>
      </w:r>
      <w:r w:rsidR="00AE2F7C" w:rsidRPr="00736600">
        <w:rPr>
          <w:rFonts w:ascii="Arial" w:hAnsi="Arial"/>
          <w:sz w:val="20"/>
          <w:szCs w:val="20"/>
        </w:rPr>
        <w:tab/>
      </w:r>
      <w:r w:rsidR="00AE2F7C" w:rsidRPr="00736600">
        <w:rPr>
          <w:rFonts w:ascii="Arial" w:hAnsi="Arial"/>
          <w:sz w:val="20"/>
          <w:szCs w:val="20"/>
        </w:rPr>
        <w:tab/>
      </w:r>
      <w:r w:rsidRPr="00736600">
        <w:rPr>
          <w:rFonts w:ascii="Arial" w:hAnsi="Arial"/>
          <w:sz w:val="20"/>
          <w:szCs w:val="20"/>
        </w:rPr>
        <w:tab/>
        <w:t>10</w:t>
      </w:r>
    </w:p>
    <w:p w14:paraId="6140FA19" w14:textId="77777777" w:rsidR="00E9137B" w:rsidRPr="00736600" w:rsidRDefault="00E9137B">
      <w:pPr>
        <w:widowControl w:val="0"/>
        <w:spacing w:after="0" w:line="240" w:lineRule="auto"/>
        <w:ind w:firstLineChars="200" w:firstLine="400"/>
        <w:jc w:val="both"/>
        <w:rPr>
          <w:rFonts w:ascii="Arial" w:eastAsia="SimSun" w:hAnsi="Arial" w:cs="Arial"/>
          <w:sz w:val="20"/>
          <w:szCs w:val="20"/>
        </w:rPr>
      </w:pPr>
    </w:p>
    <w:p w14:paraId="14C77111" w14:textId="37CAC25F" w:rsidR="00E9137B" w:rsidRPr="00736600" w:rsidRDefault="000B38D3">
      <w:pPr>
        <w:widowControl w:val="0"/>
        <w:numPr>
          <w:ilvl w:val="0"/>
          <w:numId w:val="1"/>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 xml:space="preserve">MANTENIMIENTO Y ALMACENAJE    </w:t>
      </w:r>
      <w:r w:rsidR="00AE2F7C" w:rsidRPr="00736600">
        <w:rPr>
          <w:rFonts w:ascii="Arial" w:hAnsi="Arial"/>
          <w:sz w:val="20"/>
          <w:szCs w:val="20"/>
        </w:rPr>
        <w:tab/>
      </w:r>
      <w:r w:rsidR="00AE2F7C" w:rsidRPr="00736600">
        <w:rPr>
          <w:rFonts w:ascii="Arial" w:hAnsi="Arial"/>
          <w:sz w:val="20"/>
          <w:szCs w:val="20"/>
        </w:rPr>
        <w:tab/>
      </w:r>
      <w:r w:rsidR="00AE2F7C" w:rsidRPr="00736600">
        <w:rPr>
          <w:rFonts w:ascii="Arial" w:hAnsi="Arial"/>
          <w:sz w:val="20"/>
          <w:szCs w:val="20"/>
        </w:rPr>
        <w:tab/>
      </w:r>
      <w:r w:rsidR="00AE2F7C" w:rsidRPr="00736600">
        <w:rPr>
          <w:rFonts w:ascii="Arial" w:hAnsi="Arial"/>
          <w:sz w:val="20"/>
          <w:szCs w:val="20"/>
        </w:rPr>
        <w:tab/>
      </w:r>
      <w:r w:rsidR="00AE2F7C" w:rsidRPr="00736600">
        <w:rPr>
          <w:rFonts w:ascii="Arial" w:hAnsi="Arial"/>
          <w:sz w:val="20"/>
          <w:szCs w:val="20"/>
        </w:rPr>
        <w:tab/>
      </w:r>
      <w:r w:rsidR="00AE2F7C" w:rsidRPr="00736600">
        <w:rPr>
          <w:rFonts w:ascii="Arial" w:hAnsi="Arial"/>
          <w:sz w:val="20"/>
          <w:szCs w:val="20"/>
        </w:rPr>
        <w:tab/>
      </w:r>
      <w:r w:rsidRPr="00736600">
        <w:rPr>
          <w:rFonts w:ascii="Arial" w:hAnsi="Arial"/>
          <w:sz w:val="20"/>
          <w:szCs w:val="20"/>
        </w:rPr>
        <w:t>14</w:t>
      </w:r>
    </w:p>
    <w:p w14:paraId="424966CD"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14F9A735" w14:textId="77777777" w:rsidR="00E9137B" w:rsidRPr="00736600" w:rsidRDefault="000B38D3">
      <w:pPr>
        <w:widowControl w:val="0"/>
        <w:numPr>
          <w:ilvl w:val="0"/>
          <w:numId w:val="1"/>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 xml:space="preserve">ELIMINACIÓN  </w:t>
      </w:r>
      <w:r w:rsidRPr="00736600">
        <w:rPr>
          <w:rFonts w:ascii="Arial" w:hAnsi="Arial"/>
          <w:sz w:val="20"/>
          <w:szCs w:val="20"/>
        </w:rPr>
        <w:tab/>
      </w:r>
      <w:r w:rsidRPr="00736600">
        <w:rPr>
          <w:rFonts w:ascii="Arial" w:hAnsi="Arial"/>
          <w:sz w:val="20"/>
          <w:szCs w:val="20"/>
        </w:rPr>
        <w:tab/>
      </w:r>
      <w:r w:rsidRPr="00736600">
        <w:rPr>
          <w:rFonts w:ascii="Arial" w:hAnsi="Arial"/>
          <w:sz w:val="20"/>
          <w:szCs w:val="20"/>
        </w:rPr>
        <w:tab/>
      </w:r>
      <w:r w:rsidRPr="00736600">
        <w:rPr>
          <w:rFonts w:ascii="Arial" w:hAnsi="Arial"/>
          <w:sz w:val="20"/>
          <w:szCs w:val="20"/>
        </w:rPr>
        <w:tab/>
      </w:r>
      <w:r w:rsidR="00AE2F7C" w:rsidRPr="00736600">
        <w:rPr>
          <w:rFonts w:ascii="Arial" w:hAnsi="Arial"/>
          <w:sz w:val="20"/>
          <w:szCs w:val="20"/>
        </w:rPr>
        <w:tab/>
      </w:r>
      <w:r w:rsidR="00AE2F7C" w:rsidRPr="00736600">
        <w:rPr>
          <w:rFonts w:ascii="Arial" w:hAnsi="Arial"/>
          <w:sz w:val="20"/>
          <w:szCs w:val="20"/>
        </w:rPr>
        <w:tab/>
      </w:r>
      <w:r w:rsidR="00AE2F7C" w:rsidRPr="00736600">
        <w:rPr>
          <w:rFonts w:ascii="Arial" w:hAnsi="Arial"/>
          <w:sz w:val="20"/>
          <w:szCs w:val="20"/>
        </w:rPr>
        <w:tab/>
      </w:r>
      <w:r w:rsidRPr="00736600">
        <w:rPr>
          <w:rFonts w:ascii="Arial" w:hAnsi="Arial"/>
          <w:sz w:val="20"/>
          <w:szCs w:val="20"/>
        </w:rPr>
        <w:tab/>
      </w:r>
      <w:r w:rsidR="00AE2F7C" w:rsidRPr="00736600">
        <w:rPr>
          <w:rFonts w:ascii="Arial" w:hAnsi="Arial"/>
          <w:sz w:val="20"/>
          <w:szCs w:val="20"/>
        </w:rPr>
        <w:t xml:space="preserve">            </w:t>
      </w:r>
      <w:r w:rsidRPr="00736600">
        <w:rPr>
          <w:rFonts w:ascii="Arial" w:hAnsi="Arial"/>
          <w:sz w:val="20"/>
          <w:szCs w:val="20"/>
        </w:rPr>
        <w:tab/>
        <w:t>15</w:t>
      </w:r>
    </w:p>
    <w:p w14:paraId="489062D6" w14:textId="77777777" w:rsidR="00E9137B" w:rsidRPr="00736600" w:rsidRDefault="00E9137B">
      <w:pPr>
        <w:widowControl w:val="0"/>
        <w:spacing w:after="0" w:line="240" w:lineRule="auto"/>
        <w:jc w:val="both"/>
        <w:rPr>
          <w:rFonts w:ascii="Arial" w:eastAsia="SimSun" w:hAnsi="Arial" w:cs="Arial"/>
          <w:sz w:val="20"/>
          <w:szCs w:val="20"/>
        </w:rPr>
      </w:pPr>
    </w:p>
    <w:p w14:paraId="662C89A0" w14:textId="788F888E" w:rsidR="00E9137B" w:rsidRPr="00736600" w:rsidRDefault="000B38D3">
      <w:pPr>
        <w:widowControl w:val="0"/>
        <w:numPr>
          <w:ilvl w:val="0"/>
          <w:numId w:val="1"/>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DECLARACIÓN DE CONFORMIDAD</w:t>
      </w:r>
      <w:r w:rsidRPr="00736600">
        <w:rPr>
          <w:rFonts w:ascii="Arial" w:hAnsi="Arial"/>
          <w:sz w:val="20"/>
          <w:szCs w:val="20"/>
        </w:rPr>
        <w:tab/>
      </w:r>
      <w:r w:rsidR="00AE2F7C" w:rsidRPr="00736600">
        <w:rPr>
          <w:rFonts w:ascii="Arial" w:hAnsi="Arial"/>
          <w:sz w:val="20"/>
          <w:szCs w:val="20"/>
        </w:rPr>
        <w:tab/>
      </w:r>
      <w:r w:rsidR="00AE2F7C" w:rsidRPr="00736600">
        <w:rPr>
          <w:rFonts w:ascii="Arial" w:hAnsi="Arial"/>
          <w:sz w:val="20"/>
          <w:szCs w:val="20"/>
        </w:rPr>
        <w:tab/>
      </w:r>
      <w:r w:rsidR="00AE2F7C" w:rsidRPr="00736600">
        <w:rPr>
          <w:rFonts w:ascii="Arial" w:hAnsi="Arial"/>
          <w:sz w:val="20"/>
          <w:szCs w:val="20"/>
        </w:rPr>
        <w:tab/>
      </w:r>
      <w:r w:rsidR="00AE2F7C" w:rsidRPr="00736600">
        <w:rPr>
          <w:rFonts w:ascii="Arial" w:hAnsi="Arial"/>
          <w:sz w:val="20"/>
          <w:szCs w:val="20"/>
        </w:rPr>
        <w:tab/>
      </w:r>
      <w:r w:rsidR="00AE2F7C" w:rsidRPr="00736600">
        <w:rPr>
          <w:rFonts w:ascii="Arial" w:hAnsi="Arial"/>
          <w:sz w:val="20"/>
          <w:szCs w:val="20"/>
        </w:rPr>
        <w:tab/>
      </w:r>
      <w:r w:rsidRPr="00736600">
        <w:rPr>
          <w:rFonts w:ascii="Arial" w:hAnsi="Arial"/>
          <w:sz w:val="20"/>
          <w:szCs w:val="20"/>
        </w:rPr>
        <w:t>16</w:t>
      </w:r>
    </w:p>
    <w:p w14:paraId="55A8AFD1"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436DC5F5"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65502A75"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4F79BE44"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0C8528E6"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6B7EAC22"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759E9779"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6025F85D"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2BB5E7EB"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7C8EFDEE"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14B09251"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54E9F4D5"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2E626D31"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1103B42A"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56236E0C"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2841A471"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794E53F8"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4CF857E4"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6E5096F9"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24BCC3CC"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78B02DF7"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19E05A2A"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4EEFB36E"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5CC36950"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4FAC008C"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149DD693"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063D8578"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01360BB0"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116B102B"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5358020F"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7253E6E1"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17CD3DC7"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37C7AE78"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027D0DC2"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12858EFD"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28CB4CA4"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1A47FA0F"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5650DA0E"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76CA254C"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4405C91F"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2D01957C"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30D08D1D" w14:textId="77777777" w:rsidR="00E9137B" w:rsidRPr="00736600" w:rsidRDefault="000B38D3">
      <w:pPr>
        <w:pStyle w:val="ListParagraph"/>
        <w:widowControl w:val="0"/>
        <w:numPr>
          <w:ilvl w:val="0"/>
          <w:numId w:val="2"/>
        </w:numPr>
        <w:pBdr>
          <w:bottom w:val="single" w:sz="4" w:space="1" w:color="auto"/>
        </w:pBdr>
        <w:autoSpaceDE w:val="0"/>
        <w:autoSpaceDN w:val="0"/>
        <w:adjustRightInd w:val="0"/>
        <w:spacing w:after="0" w:line="240" w:lineRule="auto"/>
        <w:jc w:val="both"/>
        <w:rPr>
          <w:rFonts w:ascii="Arial" w:eastAsia="SimSun" w:hAnsi="Arial" w:cs="Arial"/>
          <w:b/>
        </w:rPr>
      </w:pPr>
      <w:r w:rsidRPr="00736600">
        <w:rPr>
          <w:rFonts w:ascii="Arial" w:hAnsi="Arial"/>
          <w:b/>
        </w:rPr>
        <w:t xml:space="preserve">ADVERTENCIAS DE SEGURIDAD </w:t>
      </w:r>
    </w:p>
    <w:p w14:paraId="4BC26DEC"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7CFFCF25" w14:textId="77777777" w:rsidR="00E9137B" w:rsidRPr="00736600" w:rsidRDefault="000B38D3">
      <w:pPr>
        <w:widowControl w:val="0"/>
        <w:tabs>
          <w:tab w:val="left" w:pos="405"/>
        </w:tabs>
        <w:autoSpaceDE w:val="0"/>
        <w:autoSpaceDN w:val="0"/>
        <w:adjustRightInd w:val="0"/>
        <w:spacing w:after="0" w:line="240" w:lineRule="auto"/>
        <w:jc w:val="both"/>
        <w:rPr>
          <w:rFonts w:ascii="Arial" w:eastAsia="Arial,Italic" w:hAnsi="Arial" w:cs="Arial"/>
          <w:i/>
          <w:iCs/>
          <w:sz w:val="18"/>
          <w:szCs w:val="18"/>
        </w:rPr>
      </w:pPr>
      <w:r w:rsidRPr="00736600">
        <w:rPr>
          <w:rFonts w:ascii="Arial" w:hAnsi="Arial"/>
          <w:b/>
          <w:bCs/>
          <w:noProof/>
          <w:sz w:val="18"/>
          <w:szCs w:val="18"/>
          <w:lang w:eastAsia="es-VE"/>
        </w:rPr>
        <w:drawing>
          <wp:inline distT="0" distB="0" distL="0" distR="0" wp14:anchorId="6AA2550A" wp14:editId="70A5573E">
            <wp:extent cx="219075" cy="200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9075" cy="200025"/>
                    </a:xfrm>
                    <a:prstGeom prst="rect">
                      <a:avLst/>
                    </a:prstGeom>
                    <a:noFill/>
                    <a:ln>
                      <a:noFill/>
                    </a:ln>
                  </pic:spPr>
                </pic:pic>
              </a:graphicData>
            </a:graphic>
          </wp:inline>
        </w:drawing>
      </w:r>
      <w:r w:rsidRPr="00736600">
        <w:rPr>
          <w:rFonts w:ascii="Arial" w:hAnsi="Arial"/>
          <w:b/>
          <w:bCs/>
          <w:sz w:val="18"/>
          <w:szCs w:val="18"/>
        </w:rPr>
        <w:t xml:space="preserve"> ADVERTENCIA Lea todas las advertencias de seguridad y todas las instrucciones. </w:t>
      </w:r>
      <w:r w:rsidRPr="00736600">
        <w:rPr>
          <w:rFonts w:ascii="Arial" w:hAnsi="Arial"/>
          <w:sz w:val="18"/>
          <w:szCs w:val="18"/>
        </w:rPr>
        <w:t>El incumplimiento de las advertencias e instrucciones puede provocar descargas eléctricas, incendios o lesiones graves.</w:t>
      </w:r>
    </w:p>
    <w:p w14:paraId="7CBACB87" w14:textId="77777777" w:rsidR="00E9137B" w:rsidRPr="00736600" w:rsidRDefault="000B38D3">
      <w:pPr>
        <w:widowControl w:val="0"/>
        <w:tabs>
          <w:tab w:val="left" w:pos="405"/>
        </w:tabs>
        <w:autoSpaceDE w:val="0"/>
        <w:autoSpaceDN w:val="0"/>
        <w:adjustRightInd w:val="0"/>
        <w:spacing w:after="0" w:line="240" w:lineRule="auto"/>
        <w:jc w:val="both"/>
        <w:rPr>
          <w:rFonts w:asciiTheme="minorBidi" w:eastAsia="Arial,Bold" w:hAnsiTheme="minorBidi"/>
          <w:b/>
          <w:bCs/>
          <w:sz w:val="20"/>
          <w:szCs w:val="20"/>
        </w:rPr>
      </w:pPr>
      <w:r w:rsidRPr="00736600">
        <w:rPr>
          <w:rFonts w:asciiTheme="minorBidi" w:hAnsiTheme="minorBidi"/>
          <w:b/>
          <w:bCs/>
          <w:sz w:val="20"/>
          <w:szCs w:val="20"/>
        </w:rPr>
        <w:t xml:space="preserve">Guarde todas las advertencias e instrucciones para referencia futura. </w:t>
      </w:r>
      <w:r w:rsidRPr="00736600">
        <w:rPr>
          <w:rFonts w:asciiTheme="minorBidi" w:hAnsiTheme="minorBidi"/>
          <w:i/>
          <w:iCs/>
          <w:sz w:val="20"/>
          <w:szCs w:val="20"/>
        </w:rPr>
        <w:t>El término "herramienta eléctrica" en las advertencias se refiere a su herramienta eléctrica accionada por red (con cable) o su herramienta eléctrica de batería (sin cable).</w:t>
      </w:r>
    </w:p>
    <w:p w14:paraId="251EFB72" w14:textId="77777777" w:rsidR="00E9137B" w:rsidRPr="00736600" w:rsidRDefault="000B38D3">
      <w:pPr>
        <w:widowControl w:val="0"/>
        <w:tabs>
          <w:tab w:val="left" w:pos="405"/>
        </w:tabs>
        <w:autoSpaceDE w:val="0"/>
        <w:autoSpaceDN w:val="0"/>
        <w:adjustRightInd w:val="0"/>
        <w:spacing w:after="0" w:line="240" w:lineRule="auto"/>
        <w:jc w:val="both"/>
        <w:rPr>
          <w:rFonts w:asciiTheme="minorBidi" w:eastAsia="Arial,Bold" w:hAnsiTheme="minorBidi"/>
          <w:b/>
          <w:bCs/>
          <w:sz w:val="20"/>
          <w:szCs w:val="20"/>
        </w:rPr>
      </w:pPr>
      <w:r w:rsidRPr="00736600">
        <w:rPr>
          <w:rFonts w:asciiTheme="minorBidi" w:hAnsiTheme="minorBidi"/>
          <w:sz w:val="20"/>
          <w:szCs w:val="20"/>
        </w:rPr>
        <w:t xml:space="preserve">1) </w:t>
      </w:r>
      <w:r w:rsidRPr="00736600">
        <w:rPr>
          <w:rFonts w:asciiTheme="minorBidi" w:hAnsiTheme="minorBidi"/>
          <w:b/>
          <w:bCs/>
          <w:sz w:val="20"/>
          <w:szCs w:val="20"/>
        </w:rPr>
        <w:t>Seguridad en el área de trabajo</w:t>
      </w:r>
    </w:p>
    <w:p w14:paraId="30A11291" w14:textId="77777777" w:rsidR="00E9137B" w:rsidRPr="00736600" w:rsidRDefault="000B38D3">
      <w:pPr>
        <w:widowControl w:val="0"/>
        <w:tabs>
          <w:tab w:val="left" w:pos="405"/>
        </w:tabs>
        <w:autoSpaceDE w:val="0"/>
        <w:autoSpaceDN w:val="0"/>
        <w:adjustRightInd w:val="0"/>
        <w:spacing w:after="0" w:line="240" w:lineRule="auto"/>
        <w:jc w:val="both"/>
        <w:rPr>
          <w:rFonts w:asciiTheme="minorBidi" w:eastAsia="Arial,Italic" w:hAnsiTheme="minorBidi"/>
          <w:i/>
          <w:iCs/>
          <w:sz w:val="20"/>
          <w:szCs w:val="20"/>
        </w:rPr>
      </w:pPr>
      <w:r w:rsidRPr="00736600">
        <w:rPr>
          <w:rFonts w:asciiTheme="minorBidi" w:hAnsiTheme="minorBidi"/>
          <w:sz w:val="20"/>
          <w:szCs w:val="20"/>
        </w:rPr>
        <w:t xml:space="preserve">a) </w:t>
      </w:r>
      <w:r w:rsidRPr="00736600">
        <w:rPr>
          <w:rFonts w:asciiTheme="minorBidi" w:hAnsiTheme="minorBidi"/>
          <w:b/>
          <w:bCs/>
          <w:sz w:val="20"/>
          <w:szCs w:val="20"/>
        </w:rPr>
        <w:t>Mantenga el área de trabajo limpia y bien iluminada</w:t>
      </w:r>
      <w:r w:rsidRPr="00736600">
        <w:rPr>
          <w:rFonts w:asciiTheme="minorBidi" w:hAnsiTheme="minorBidi"/>
          <w:sz w:val="20"/>
          <w:szCs w:val="20"/>
        </w:rPr>
        <w:t xml:space="preserve">. </w:t>
      </w:r>
      <w:r w:rsidRPr="00736600">
        <w:rPr>
          <w:rFonts w:asciiTheme="minorBidi" w:hAnsiTheme="minorBidi"/>
          <w:i/>
          <w:iCs/>
          <w:sz w:val="20"/>
          <w:szCs w:val="20"/>
        </w:rPr>
        <w:t>Las áreas desordenadas u oscuras invitan a los accidentes.</w:t>
      </w:r>
    </w:p>
    <w:p w14:paraId="2E520976" w14:textId="77777777" w:rsidR="00E9137B" w:rsidRPr="00736600" w:rsidRDefault="000B38D3">
      <w:pPr>
        <w:widowControl w:val="0"/>
        <w:tabs>
          <w:tab w:val="left" w:pos="405"/>
        </w:tabs>
        <w:autoSpaceDE w:val="0"/>
        <w:autoSpaceDN w:val="0"/>
        <w:adjustRightInd w:val="0"/>
        <w:spacing w:after="0" w:line="240" w:lineRule="auto"/>
        <w:jc w:val="both"/>
        <w:rPr>
          <w:rFonts w:asciiTheme="minorBidi" w:eastAsia="Arial,Bold" w:hAnsiTheme="minorBidi"/>
          <w:b/>
          <w:bCs/>
          <w:sz w:val="20"/>
          <w:szCs w:val="20"/>
        </w:rPr>
      </w:pPr>
      <w:r w:rsidRPr="00736600">
        <w:rPr>
          <w:rFonts w:asciiTheme="minorBidi" w:hAnsiTheme="minorBidi"/>
          <w:sz w:val="20"/>
          <w:szCs w:val="20"/>
        </w:rPr>
        <w:t xml:space="preserve">b) </w:t>
      </w:r>
      <w:r w:rsidRPr="00736600">
        <w:rPr>
          <w:rFonts w:asciiTheme="minorBidi" w:hAnsiTheme="minorBidi"/>
          <w:b/>
          <w:bCs/>
          <w:sz w:val="20"/>
          <w:szCs w:val="20"/>
        </w:rPr>
        <w:t xml:space="preserve">No utilice herramientas eléctricas en atmósferas explosivas, como en presencia de líquidos, gases o polvo inflamables.  </w:t>
      </w:r>
      <w:r w:rsidRPr="00736600">
        <w:rPr>
          <w:rFonts w:asciiTheme="minorBidi" w:hAnsiTheme="minorBidi"/>
          <w:i/>
          <w:iCs/>
          <w:sz w:val="20"/>
          <w:szCs w:val="20"/>
        </w:rPr>
        <w:t>Las herramientas eléctricas crean chispas que pueden encender el polvo o los humos.</w:t>
      </w:r>
    </w:p>
    <w:p w14:paraId="1C41C3F8" w14:textId="77777777" w:rsidR="00E9137B" w:rsidRPr="00736600" w:rsidRDefault="000B38D3">
      <w:pPr>
        <w:widowControl w:val="0"/>
        <w:tabs>
          <w:tab w:val="left" w:pos="405"/>
        </w:tabs>
        <w:autoSpaceDE w:val="0"/>
        <w:autoSpaceDN w:val="0"/>
        <w:adjustRightInd w:val="0"/>
        <w:spacing w:after="0" w:line="240" w:lineRule="auto"/>
        <w:jc w:val="both"/>
        <w:rPr>
          <w:rFonts w:asciiTheme="minorBidi" w:eastAsia="Arial,Italic" w:hAnsiTheme="minorBidi"/>
          <w:i/>
          <w:iCs/>
          <w:sz w:val="20"/>
          <w:szCs w:val="20"/>
        </w:rPr>
      </w:pPr>
      <w:r w:rsidRPr="00736600">
        <w:rPr>
          <w:rFonts w:asciiTheme="minorBidi" w:hAnsiTheme="minorBidi"/>
          <w:sz w:val="20"/>
          <w:szCs w:val="20"/>
        </w:rPr>
        <w:t xml:space="preserve">c) </w:t>
      </w:r>
      <w:r w:rsidRPr="00736600">
        <w:rPr>
          <w:rFonts w:asciiTheme="minorBidi" w:hAnsiTheme="minorBidi"/>
          <w:b/>
          <w:bCs/>
          <w:sz w:val="20"/>
          <w:szCs w:val="20"/>
        </w:rPr>
        <w:t xml:space="preserve">Mantenga a los niños y otras personas alejados mientras opera una herramienta eléctrica.  </w:t>
      </w:r>
      <w:r w:rsidRPr="00736600">
        <w:rPr>
          <w:rFonts w:asciiTheme="minorBidi" w:hAnsiTheme="minorBidi"/>
          <w:i/>
          <w:iCs/>
          <w:sz w:val="20"/>
          <w:szCs w:val="20"/>
        </w:rPr>
        <w:t>Las distracciones pueden hacerle perder el control.</w:t>
      </w:r>
    </w:p>
    <w:p w14:paraId="2207BB3E" w14:textId="77777777" w:rsidR="00E9137B" w:rsidRPr="00736600" w:rsidRDefault="000B38D3">
      <w:pPr>
        <w:widowControl w:val="0"/>
        <w:tabs>
          <w:tab w:val="left" w:pos="405"/>
        </w:tabs>
        <w:autoSpaceDE w:val="0"/>
        <w:autoSpaceDN w:val="0"/>
        <w:adjustRightInd w:val="0"/>
        <w:spacing w:after="0" w:line="240" w:lineRule="auto"/>
        <w:jc w:val="both"/>
        <w:rPr>
          <w:rFonts w:asciiTheme="minorBidi" w:eastAsia="Arial,Bold" w:hAnsiTheme="minorBidi"/>
          <w:b/>
          <w:bCs/>
          <w:sz w:val="20"/>
          <w:szCs w:val="20"/>
        </w:rPr>
      </w:pPr>
      <w:r w:rsidRPr="00736600">
        <w:rPr>
          <w:rFonts w:asciiTheme="minorBidi" w:hAnsiTheme="minorBidi"/>
          <w:sz w:val="20"/>
          <w:szCs w:val="20"/>
        </w:rPr>
        <w:t xml:space="preserve">2) </w:t>
      </w:r>
      <w:r w:rsidRPr="00736600">
        <w:rPr>
          <w:rFonts w:asciiTheme="minorBidi" w:hAnsiTheme="minorBidi"/>
          <w:b/>
          <w:bCs/>
          <w:sz w:val="20"/>
          <w:szCs w:val="20"/>
        </w:rPr>
        <w:t>Seguridad eléctrica</w:t>
      </w:r>
    </w:p>
    <w:p w14:paraId="1DA6EB34" w14:textId="77777777" w:rsidR="00E9137B" w:rsidRPr="00736600" w:rsidRDefault="000B38D3">
      <w:pPr>
        <w:widowControl w:val="0"/>
        <w:tabs>
          <w:tab w:val="left" w:pos="405"/>
        </w:tabs>
        <w:autoSpaceDE w:val="0"/>
        <w:autoSpaceDN w:val="0"/>
        <w:adjustRightInd w:val="0"/>
        <w:spacing w:after="0" w:line="240" w:lineRule="auto"/>
        <w:jc w:val="both"/>
        <w:rPr>
          <w:rFonts w:asciiTheme="minorBidi" w:eastAsia="Arial,Bold" w:hAnsiTheme="minorBidi"/>
          <w:b/>
          <w:bCs/>
          <w:sz w:val="20"/>
          <w:szCs w:val="20"/>
        </w:rPr>
      </w:pPr>
      <w:r w:rsidRPr="00736600">
        <w:rPr>
          <w:rFonts w:asciiTheme="minorBidi" w:hAnsiTheme="minorBidi"/>
          <w:sz w:val="20"/>
          <w:szCs w:val="20"/>
        </w:rPr>
        <w:t xml:space="preserve">a) </w:t>
      </w:r>
      <w:r w:rsidRPr="00736600">
        <w:rPr>
          <w:rFonts w:asciiTheme="minorBidi" w:hAnsiTheme="minorBidi"/>
          <w:b/>
          <w:bCs/>
          <w:sz w:val="20"/>
          <w:szCs w:val="20"/>
        </w:rPr>
        <w:t xml:space="preserve">Los enchufes de la herramienta eléctrica deben coincidir con la salida. Nunca modifique el enchufe de ninguna manera. No use enchufes adaptadores con herramientas eléctricas conectadas a tierra. </w:t>
      </w:r>
      <w:r w:rsidRPr="00736600">
        <w:rPr>
          <w:rFonts w:asciiTheme="minorBidi" w:hAnsiTheme="minorBidi"/>
          <w:i/>
          <w:iCs/>
          <w:sz w:val="20"/>
          <w:szCs w:val="20"/>
        </w:rPr>
        <w:t>Los enchufes no modificados y las tomas correspondientes reducirán el riesgo de descarga eléctrica.</w:t>
      </w:r>
    </w:p>
    <w:p w14:paraId="2799EDC7" w14:textId="77777777" w:rsidR="00E9137B" w:rsidRPr="00736600" w:rsidRDefault="000B38D3">
      <w:pPr>
        <w:widowControl w:val="0"/>
        <w:tabs>
          <w:tab w:val="left" w:pos="405"/>
        </w:tabs>
        <w:autoSpaceDE w:val="0"/>
        <w:autoSpaceDN w:val="0"/>
        <w:adjustRightInd w:val="0"/>
        <w:spacing w:after="0" w:line="240" w:lineRule="auto"/>
        <w:jc w:val="both"/>
        <w:rPr>
          <w:rFonts w:asciiTheme="minorBidi" w:eastAsia="Arial,Bold" w:hAnsiTheme="minorBidi"/>
          <w:b/>
          <w:bCs/>
          <w:sz w:val="20"/>
          <w:szCs w:val="20"/>
        </w:rPr>
      </w:pPr>
      <w:r w:rsidRPr="00736600">
        <w:rPr>
          <w:rFonts w:asciiTheme="minorBidi" w:hAnsiTheme="minorBidi"/>
          <w:sz w:val="20"/>
          <w:szCs w:val="20"/>
        </w:rPr>
        <w:t xml:space="preserve">B) </w:t>
      </w:r>
      <w:r w:rsidRPr="00736600">
        <w:rPr>
          <w:rFonts w:asciiTheme="minorBidi" w:hAnsiTheme="minorBidi"/>
          <w:b/>
          <w:bCs/>
          <w:sz w:val="20"/>
          <w:szCs w:val="20"/>
        </w:rPr>
        <w:t xml:space="preserve">Evite el contacto del cuerpo con superficies puestas a tierra o bajo tierra, como tuberías, radiadores, estufas y refrigeradores. </w:t>
      </w:r>
      <w:r w:rsidRPr="00736600">
        <w:rPr>
          <w:rFonts w:asciiTheme="minorBidi" w:hAnsiTheme="minorBidi"/>
          <w:i/>
          <w:iCs/>
          <w:sz w:val="20"/>
          <w:szCs w:val="20"/>
        </w:rPr>
        <w:t>Estos son un mayor riesgo de descarga eléctrica si su cuerpo está conectado a tierra.</w:t>
      </w:r>
    </w:p>
    <w:p w14:paraId="5743B47F" w14:textId="77777777" w:rsidR="00E9137B" w:rsidRPr="00736600" w:rsidRDefault="000B38D3">
      <w:pPr>
        <w:widowControl w:val="0"/>
        <w:tabs>
          <w:tab w:val="left" w:pos="405"/>
        </w:tabs>
        <w:autoSpaceDE w:val="0"/>
        <w:autoSpaceDN w:val="0"/>
        <w:adjustRightInd w:val="0"/>
        <w:spacing w:after="0" w:line="240" w:lineRule="auto"/>
        <w:jc w:val="both"/>
        <w:rPr>
          <w:rFonts w:asciiTheme="minorBidi" w:eastAsia="Arial,Italic" w:hAnsiTheme="minorBidi"/>
          <w:i/>
          <w:iCs/>
          <w:sz w:val="20"/>
          <w:szCs w:val="20"/>
        </w:rPr>
      </w:pPr>
      <w:r w:rsidRPr="00736600">
        <w:rPr>
          <w:rFonts w:asciiTheme="minorBidi" w:hAnsiTheme="minorBidi"/>
          <w:sz w:val="20"/>
          <w:szCs w:val="20"/>
        </w:rPr>
        <w:t xml:space="preserve">c) </w:t>
      </w:r>
      <w:r w:rsidRPr="00736600">
        <w:rPr>
          <w:rFonts w:asciiTheme="minorBidi" w:hAnsiTheme="minorBidi"/>
          <w:b/>
          <w:bCs/>
          <w:sz w:val="20"/>
          <w:szCs w:val="20"/>
        </w:rPr>
        <w:t xml:space="preserve">No exponga las herramientas eléctricas a la lluvia ni a las condiciones de humedad.  </w:t>
      </w:r>
      <w:r w:rsidRPr="00736600">
        <w:rPr>
          <w:rFonts w:asciiTheme="minorBidi" w:hAnsiTheme="minorBidi"/>
          <w:i/>
          <w:iCs/>
          <w:sz w:val="20"/>
          <w:szCs w:val="20"/>
        </w:rPr>
        <w:t>El agua que le entra a una herramienta eléctrica aumentará el riesgo de descarga eléctrica.</w:t>
      </w:r>
    </w:p>
    <w:p w14:paraId="5B7057BB" w14:textId="77777777" w:rsidR="00E9137B" w:rsidRPr="00736600" w:rsidRDefault="000B38D3">
      <w:pPr>
        <w:widowControl w:val="0"/>
        <w:tabs>
          <w:tab w:val="left" w:pos="405"/>
        </w:tabs>
        <w:autoSpaceDE w:val="0"/>
        <w:autoSpaceDN w:val="0"/>
        <w:adjustRightInd w:val="0"/>
        <w:spacing w:after="0" w:line="240" w:lineRule="auto"/>
        <w:jc w:val="both"/>
        <w:rPr>
          <w:rFonts w:asciiTheme="minorBidi" w:eastAsia="Arial,Bold" w:hAnsiTheme="minorBidi"/>
          <w:b/>
          <w:bCs/>
          <w:sz w:val="20"/>
          <w:szCs w:val="20"/>
        </w:rPr>
      </w:pPr>
      <w:r w:rsidRPr="00736600">
        <w:rPr>
          <w:rFonts w:asciiTheme="minorBidi" w:hAnsiTheme="minorBidi"/>
          <w:sz w:val="20"/>
          <w:szCs w:val="20"/>
        </w:rPr>
        <w:t xml:space="preserve">d) </w:t>
      </w:r>
      <w:r w:rsidRPr="00736600">
        <w:rPr>
          <w:rFonts w:asciiTheme="minorBidi" w:hAnsiTheme="minorBidi"/>
          <w:b/>
          <w:bCs/>
          <w:sz w:val="20"/>
          <w:szCs w:val="20"/>
        </w:rPr>
        <w:t xml:space="preserve">No abuse del cable. Nunca use el cable para transportar, tirar o desenchufar la herramienta eléctrica. Mantenga el cable alejado del calor, aceite, bordes afilados o partes móviles. </w:t>
      </w:r>
      <w:r w:rsidRPr="00736600">
        <w:rPr>
          <w:rFonts w:asciiTheme="minorBidi" w:hAnsiTheme="minorBidi"/>
          <w:i/>
          <w:iCs/>
          <w:sz w:val="20"/>
          <w:szCs w:val="20"/>
        </w:rPr>
        <w:t>Los cables dañados o enredados aumentan el riesgo de descarga eléctrica.</w:t>
      </w:r>
    </w:p>
    <w:p w14:paraId="7FE29AD7" w14:textId="77777777" w:rsidR="00E9137B" w:rsidRPr="00736600" w:rsidRDefault="000B38D3">
      <w:pPr>
        <w:widowControl w:val="0"/>
        <w:tabs>
          <w:tab w:val="left" w:pos="405"/>
        </w:tabs>
        <w:autoSpaceDE w:val="0"/>
        <w:autoSpaceDN w:val="0"/>
        <w:adjustRightInd w:val="0"/>
        <w:spacing w:after="0" w:line="240" w:lineRule="auto"/>
        <w:jc w:val="both"/>
        <w:rPr>
          <w:rFonts w:asciiTheme="minorBidi" w:eastAsia="Arial,Bold" w:hAnsiTheme="minorBidi"/>
          <w:b/>
          <w:bCs/>
          <w:sz w:val="20"/>
          <w:szCs w:val="20"/>
        </w:rPr>
      </w:pPr>
      <w:r w:rsidRPr="00736600">
        <w:rPr>
          <w:rFonts w:asciiTheme="minorBidi" w:hAnsiTheme="minorBidi"/>
          <w:sz w:val="20"/>
          <w:szCs w:val="20"/>
        </w:rPr>
        <w:t xml:space="preserve">E) </w:t>
      </w:r>
      <w:r w:rsidRPr="00736600">
        <w:rPr>
          <w:rFonts w:asciiTheme="minorBidi" w:hAnsiTheme="minorBidi"/>
          <w:b/>
          <w:bCs/>
          <w:sz w:val="20"/>
          <w:szCs w:val="20"/>
        </w:rPr>
        <w:t xml:space="preserve">Al operar una herramienta eléctrica en exteriores, use un cable de extensión adecuado para uso en exteriores. </w:t>
      </w:r>
      <w:r w:rsidRPr="00736600">
        <w:rPr>
          <w:rFonts w:asciiTheme="minorBidi" w:hAnsiTheme="minorBidi"/>
          <w:i/>
          <w:iCs/>
          <w:sz w:val="20"/>
          <w:szCs w:val="20"/>
        </w:rPr>
        <w:t>El uso de un cable adecuado para uso en exteriores reduce el riesgo de descarga eléctrica.</w:t>
      </w:r>
    </w:p>
    <w:p w14:paraId="335B1840" w14:textId="77777777" w:rsidR="00E9137B" w:rsidRPr="00736600" w:rsidRDefault="000B38D3">
      <w:pPr>
        <w:widowControl w:val="0"/>
        <w:tabs>
          <w:tab w:val="left" w:pos="405"/>
        </w:tabs>
        <w:autoSpaceDE w:val="0"/>
        <w:autoSpaceDN w:val="0"/>
        <w:adjustRightInd w:val="0"/>
        <w:spacing w:after="0" w:line="240" w:lineRule="auto"/>
        <w:jc w:val="both"/>
        <w:rPr>
          <w:rFonts w:asciiTheme="minorBidi" w:eastAsia="Arial,Italic" w:hAnsiTheme="minorBidi"/>
          <w:i/>
          <w:iCs/>
          <w:sz w:val="20"/>
          <w:szCs w:val="20"/>
          <w:highlight w:val="yellow"/>
        </w:rPr>
      </w:pPr>
      <w:r w:rsidRPr="00736600">
        <w:rPr>
          <w:rFonts w:asciiTheme="minorBidi" w:hAnsiTheme="minorBidi"/>
          <w:sz w:val="20"/>
          <w:szCs w:val="20"/>
        </w:rPr>
        <w:t xml:space="preserve">F) </w:t>
      </w:r>
      <w:r w:rsidRPr="00736600">
        <w:rPr>
          <w:rFonts w:asciiTheme="minorBidi" w:hAnsiTheme="minorBidi"/>
          <w:b/>
          <w:bCs/>
          <w:sz w:val="20"/>
          <w:szCs w:val="20"/>
        </w:rPr>
        <w:t xml:space="preserve">Si es inevitable utilizar una herramienta eléctrica en un lugar húmedo, utilice una alimentación protegida para dispositivo de corriente residual (RCD, por sus siglas en inglés). </w:t>
      </w:r>
      <w:r w:rsidRPr="00736600">
        <w:rPr>
          <w:rFonts w:asciiTheme="minorBidi" w:hAnsiTheme="minorBidi"/>
          <w:i/>
          <w:iCs/>
          <w:sz w:val="20"/>
          <w:szCs w:val="20"/>
        </w:rPr>
        <w:t>El uso de un RCD reduce el riesgo de descarga eléctrica.</w:t>
      </w:r>
    </w:p>
    <w:p w14:paraId="48BE29B0" w14:textId="77777777" w:rsidR="00E9137B" w:rsidRPr="00736600" w:rsidRDefault="000B38D3">
      <w:pPr>
        <w:widowControl w:val="0"/>
        <w:tabs>
          <w:tab w:val="left" w:pos="405"/>
        </w:tabs>
        <w:autoSpaceDE w:val="0"/>
        <w:autoSpaceDN w:val="0"/>
        <w:adjustRightInd w:val="0"/>
        <w:spacing w:after="0" w:line="240" w:lineRule="auto"/>
        <w:jc w:val="both"/>
        <w:rPr>
          <w:rFonts w:asciiTheme="minorBidi" w:eastAsia="Arial,Bold" w:hAnsiTheme="minorBidi"/>
          <w:b/>
          <w:bCs/>
          <w:sz w:val="20"/>
          <w:szCs w:val="20"/>
        </w:rPr>
      </w:pPr>
      <w:r w:rsidRPr="00736600">
        <w:rPr>
          <w:rFonts w:asciiTheme="minorBidi" w:hAnsiTheme="minorBidi"/>
          <w:sz w:val="20"/>
          <w:szCs w:val="20"/>
        </w:rPr>
        <w:t xml:space="preserve">3) </w:t>
      </w:r>
      <w:r w:rsidRPr="00736600">
        <w:rPr>
          <w:rFonts w:asciiTheme="minorBidi" w:hAnsiTheme="minorBidi"/>
          <w:b/>
          <w:bCs/>
          <w:sz w:val="20"/>
          <w:szCs w:val="20"/>
        </w:rPr>
        <w:t>Seguridad personal</w:t>
      </w:r>
    </w:p>
    <w:p w14:paraId="425227FE" w14:textId="77777777" w:rsidR="00E9137B" w:rsidRPr="00736600" w:rsidRDefault="000B38D3">
      <w:pPr>
        <w:widowControl w:val="0"/>
        <w:tabs>
          <w:tab w:val="left" w:pos="405"/>
        </w:tabs>
        <w:autoSpaceDE w:val="0"/>
        <w:autoSpaceDN w:val="0"/>
        <w:adjustRightInd w:val="0"/>
        <w:spacing w:after="0" w:line="240" w:lineRule="auto"/>
        <w:jc w:val="both"/>
        <w:rPr>
          <w:rFonts w:asciiTheme="minorBidi" w:eastAsia="Arial,Bold" w:hAnsiTheme="minorBidi"/>
          <w:b/>
          <w:bCs/>
          <w:sz w:val="20"/>
          <w:szCs w:val="20"/>
        </w:rPr>
      </w:pPr>
      <w:r w:rsidRPr="00736600">
        <w:rPr>
          <w:rFonts w:asciiTheme="minorBidi" w:hAnsiTheme="minorBidi"/>
          <w:sz w:val="20"/>
          <w:szCs w:val="20"/>
        </w:rPr>
        <w:t xml:space="preserve">a) </w:t>
      </w:r>
      <w:r w:rsidRPr="00736600">
        <w:rPr>
          <w:rFonts w:asciiTheme="minorBidi" w:hAnsiTheme="minorBidi"/>
          <w:b/>
          <w:bCs/>
          <w:sz w:val="20"/>
          <w:szCs w:val="20"/>
        </w:rPr>
        <w:t xml:space="preserve">Manténgase alerta, observe lo que está haciendo y use el sentido común cuando utilice una herramienta eléctrica. No use una herramienta eléctrica mientras esté cansado o bajo la influencia de drogas, alcohol o medicamentos. </w:t>
      </w:r>
      <w:r w:rsidRPr="00736600">
        <w:rPr>
          <w:rFonts w:asciiTheme="minorBidi" w:hAnsiTheme="minorBidi"/>
          <w:i/>
          <w:iCs/>
          <w:sz w:val="20"/>
          <w:szCs w:val="20"/>
        </w:rPr>
        <w:t>Un momento de falta de atención mientras opera las herramientas eléctricas puede ocasionar lesiones graves.</w:t>
      </w:r>
    </w:p>
    <w:p w14:paraId="64D51A0E" w14:textId="77777777" w:rsidR="00E9137B" w:rsidRPr="00736600" w:rsidRDefault="000B38D3">
      <w:pPr>
        <w:widowControl w:val="0"/>
        <w:tabs>
          <w:tab w:val="left" w:pos="405"/>
        </w:tabs>
        <w:autoSpaceDE w:val="0"/>
        <w:autoSpaceDN w:val="0"/>
        <w:adjustRightInd w:val="0"/>
        <w:spacing w:after="0" w:line="240" w:lineRule="auto"/>
        <w:jc w:val="both"/>
        <w:rPr>
          <w:rFonts w:asciiTheme="minorBidi" w:eastAsia="Arial,Italic" w:hAnsiTheme="minorBidi"/>
          <w:i/>
          <w:iCs/>
          <w:sz w:val="20"/>
          <w:szCs w:val="20"/>
        </w:rPr>
      </w:pPr>
      <w:r w:rsidRPr="00736600">
        <w:rPr>
          <w:rFonts w:asciiTheme="minorBidi" w:hAnsiTheme="minorBidi"/>
          <w:sz w:val="20"/>
          <w:szCs w:val="20"/>
        </w:rPr>
        <w:t xml:space="preserve">b) </w:t>
      </w:r>
      <w:r w:rsidRPr="00736600">
        <w:rPr>
          <w:rFonts w:asciiTheme="minorBidi" w:hAnsiTheme="minorBidi"/>
          <w:b/>
          <w:bCs/>
          <w:sz w:val="20"/>
          <w:szCs w:val="20"/>
        </w:rPr>
        <w:t xml:space="preserve">Use equipo de protección personal. Siempre use protección para los ojos. </w:t>
      </w:r>
      <w:r w:rsidRPr="00736600">
        <w:rPr>
          <w:rFonts w:asciiTheme="minorBidi" w:hAnsiTheme="minorBidi"/>
          <w:i/>
          <w:iCs/>
          <w:sz w:val="20"/>
          <w:szCs w:val="20"/>
        </w:rPr>
        <w:t>Los equipos de protección, como máscaras antipolvo, calzado de seguridad antideslizante, casco o protección auditiva utilizados para las condiciones adecuadas reducirán las lesiones.</w:t>
      </w:r>
    </w:p>
    <w:p w14:paraId="5E5582AC" w14:textId="77777777" w:rsidR="00E9137B" w:rsidRPr="00736600" w:rsidRDefault="000B38D3">
      <w:pPr>
        <w:widowControl w:val="0"/>
        <w:tabs>
          <w:tab w:val="left" w:pos="405"/>
        </w:tabs>
        <w:autoSpaceDE w:val="0"/>
        <w:autoSpaceDN w:val="0"/>
        <w:adjustRightInd w:val="0"/>
        <w:spacing w:after="0" w:line="240" w:lineRule="auto"/>
        <w:jc w:val="both"/>
        <w:rPr>
          <w:rFonts w:asciiTheme="minorBidi" w:eastAsia="Arial,Bold" w:hAnsiTheme="minorBidi"/>
          <w:b/>
          <w:bCs/>
          <w:sz w:val="20"/>
          <w:szCs w:val="20"/>
        </w:rPr>
      </w:pPr>
      <w:r w:rsidRPr="00736600">
        <w:rPr>
          <w:rFonts w:asciiTheme="minorBidi" w:hAnsiTheme="minorBidi"/>
          <w:sz w:val="20"/>
          <w:szCs w:val="20"/>
        </w:rPr>
        <w:t xml:space="preserve">c) </w:t>
      </w:r>
      <w:r w:rsidRPr="00736600">
        <w:rPr>
          <w:rFonts w:asciiTheme="minorBidi" w:hAnsiTheme="minorBidi"/>
          <w:b/>
          <w:bCs/>
          <w:sz w:val="20"/>
          <w:szCs w:val="20"/>
        </w:rPr>
        <w:t xml:space="preserve">Prevenga el arranque involuntario. Asegúrese de que el interruptor esté en la posición de apagado antes de conectarlo a la fuente de alimentación o al paquete de baterías, al levantar o transportar la herramienta. </w:t>
      </w:r>
      <w:r w:rsidRPr="00736600">
        <w:rPr>
          <w:rFonts w:asciiTheme="minorBidi" w:hAnsiTheme="minorBidi"/>
          <w:i/>
          <w:iCs/>
          <w:sz w:val="20"/>
          <w:szCs w:val="20"/>
        </w:rPr>
        <w:t>Llevar herramientas eléctricas con el dedo en el interruptor o activar las herramientas eléctricas que tienen el interruptor encendido invita a los accidentes.</w:t>
      </w:r>
    </w:p>
    <w:p w14:paraId="1182D66E" w14:textId="77777777" w:rsidR="00E9137B" w:rsidRPr="00736600" w:rsidRDefault="000B38D3">
      <w:pPr>
        <w:widowControl w:val="0"/>
        <w:tabs>
          <w:tab w:val="left" w:pos="405"/>
        </w:tabs>
        <w:autoSpaceDE w:val="0"/>
        <w:autoSpaceDN w:val="0"/>
        <w:adjustRightInd w:val="0"/>
        <w:spacing w:after="0" w:line="240" w:lineRule="auto"/>
        <w:jc w:val="both"/>
        <w:rPr>
          <w:rFonts w:asciiTheme="minorBidi" w:eastAsia="Arial,Italic" w:hAnsiTheme="minorBidi"/>
          <w:i/>
          <w:iCs/>
          <w:sz w:val="20"/>
          <w:szCs w:val="20"/>
        </w:rPr>
      </w:pPr>
      <w:r w:rsidRPr="00736600">
        <w:rPr>
          <w:rFonts w:asciiTheme="minorBidi" w:hAnsiTheme="minorBidi"/>
          <w:sz w:val="20"/>
          <w:szCs w:val="20"/>
        </w:rPr>
        <w:t xml:space="preserve">d) </w:t>
      </w:r>
      <w:r w:rsidRPr="00736600">
        <w:rPr>
          <w:rFonts w:asciiTheme="minorBidi" w:hAnsiTheme="minorBidi"/>
          <w:b/>
          <w:bCs/>
          <w:sz w:val="20"/>
          <w:szCs w:val="20"/>
        </w:rPr>
        <w:t>Retire cualquier llave de ajuste o llave</w:t>
      </w:r>
      <w:r w:rsidR="00600FF9" w:rsidRPr="00736600">
        <w:rPr>
          <w:rFonts w:asciiTheme="minorBidi" w:hAnsiTheme="minorBidi"/>
          <w:b/>
          <w:bCs/>
          <w:sz w:val="20"/>
          <w:szCs w:val="20"/>
        </w:rPr>
        <w:t xml:space="preserve"> inglesa</w:t>
      </w:r>
      <w:r w:rsidRPr="00736600">
        <w:rPr>
          <w:rFonts w:asciiTheme="minorBidi" w:hAnsiTheme="minorBidi"/>
          <w:b/>
          <w:bCs/>
          <w:sz w:val="20"/>
          <w:szCs w:val="20"/>
        </w:rPr>
        <w:t xml:space="preserve"> antes de encender la herramienta eléctrica. </w:t>
      </w:r>
      <w:r w:rsidRPr="00736600">
        <w:rPr>
          <w:rFonts w:asciiTheme="minorBidi" w:hAnsiTheme="minorBidi"/>
          <w:i/>
          <w:iCs/>
          <w:sz w:val="20"/>
          <w:szCs w:val="20"/>
        </w:rPr>
        <w:t>Una llave o similar dejada unida a una parte giratoria de la herramienta eléctrica puede ocasionar lesiones.</w:t>
      </w:r>
    </w:p>
    <w:p w14:paraId="6368FA8C" w14:textId="77777777" w:rsidR="00E9137B" w:rsidRPr="00736600" w:rsidRDefault="000B38D3">
      <w:pPr>
        <w:widowControl w:val="0"/>
        <w:tabs>
          <w:tab w:val="left" w:pos="405"/>
        </w:tabs>
        <w:autoSpaceDE w:val="0"/>
        <w:autoSpaceDN w:val="0"/>
        <w:adjustRightInd w:val="0"/>
        <w:spacing w:after="0" w:line="240" w:lineRule="auto"/>
        <w:jc w:val="both"/>
        <w:rPr>
          <w:rFonts w:asciiTheme="minorBidi" w:eastAsia="Arial,Italic" w:hAnsiTheme="minorBidi"/>
          <w:i/>
          <w:iCs/>
          <w:sz w:val="20"/>
          <w:szCs w:val="20"/>
        </w:rPr>
      </w:pPr>
      <w:r w:rsidRPr="00736600">
        <w:rPr>
          <w:rFonts w:asciiTheme="minorBidi" w:hAnsiTheme="minorBidi"/>
          <w:sz w:val="20"/>
          <w:szCs w:val="20"/>
        </w:rPr>
        <w:t xml:space="preserve">e) </w:t>
      </w:r>
      <w:r w:rsidRPr="00736600">
        <w:rPr>
          <w:rFonts w:asciiTheme="minorBidi" w:hAnsiTheme="minorBidi"/>
          <w:b/>
          <w:bCs/>
          <w:sz w:val="20"/>
          <w:szCs w:val="20"/>
        </w:rPr>
        <w:t xml:space="preserve">No se extienda demasiado. Mantenga la postura y el equilibrio en todo momento. </w:t>
      </w:r>
      <w:r w:rsidRPr="00736600">
        <w:rPr>
          <w:rFonts w:asciiTheme="minorBidi" w:hAnsiTheme="minorBidi"/>
          <w:i/>
          <w:iCs/>
          <w:sz w:val="20"/>
          <w:szCs w:val="20"/>
        </w:rPr>
        <w:t>Esto permite un mejor control de la herramienta eléctrica en situaciones inesperadas.</w:t>
      </w:r>
    </w:p>
    <w:p w14:paraId="4D60BCBA" w14:textId="77777777" w:rsidR="00E9137B" w:rsidRPr="00736600" w:rsidRDefault="000B38D3">
      <w:pPr>
        <w:widowControl w:val="0"/>
        <w:tabs>
          <w:tab w:val="left" w:pos="405"/>
        </w:tabs>
        <w:autoSpaceDE w:val="0"/>
        <w:autoSpaceDN w:val="0"/>
        <w:adjustRightInd w:val="0"/>
        <w:spacing w:after="0" w:line="240" w:lineRule="auto"/>
        <w:jc w:val="both"/>
        <w:rPr>
          <w:rFonts w:asciiTheme="minorBidi" w:eastAsia="Arial,Bold" w:hAnsiTheme="minorBidi"/>
          <w:b/>
          <w:bCs/>
          <w:sz w:val="20"/>
          <w:szCs w:val="20"/>
        </w:rPr>
      </w:pPr>
      <w:r w:rsidRPr="00736600">
        <w:rPr>
          <w:rFonts w:asciiTheme="minorBidi" w:hAnsiTheme="minorBidi"/>
          <w:sz w:val="20"/>
          <w:szCs w:val="20"/>
        </w:rPr>
        <w:t xml:space="preserve">f) </w:t>
      </w:r>
      <w:r w:rsidRPr="00736600">
        <w:rPr>
          <w:rFonts w:asciiTheme="minorBidi" w:hAnsiTheme="minorBidi"/>
          <w:b/>
          <w:bCs/>
          <w:sz w:val="20"/>
          <w:szCs w:val="20"/>
        </w:rPr>
        <w:t xml:space="preserve">Vístase apropiadamente.  No use ropa suelta o joyas. Mantenga el cabello, la ropa y los guantes alejados de las piezas móviles. </w:t>
      </w:r>
      <w:r w:rsidRPr="00736600">
        <w:rPr>
          <w:rFonts w:asciiTheme="minorBidi" w:hAnsiTheme="minorBidi"/>
          <w:i/>
          <w:iCs/>
          <w:sz w:val="20"/>
          <w:szCs w:val="20"/>
        </w:rPr>
        <w:t>La ropa suelta, las joyas o el pelo largo pueden quedar atrapados en las piezas móviles.</w:t>
      </w:r>
    </w:p>
    <w:p w14:paraId="13350CAE" w14:textId="77777777" w:rsidR="00E9137B" w:rsidRPr="00736600" w:rsidRDefault="000B38D3">
      <w:pPr>
        <w:widowControl w:val="0"/>
        <w:tabs>
          <w:tab w:val="left" w:pos="405"/>
        </w:tabs>
        <w:autoSpaceDE w:val="0"/>
        <w:autoSpaceDN w:val="0"/>
        <w:adjustRightInd w:val="0"/>
        <w:spacing w:after="0" w:line="240" w:lineRule="auto"/>
        <w:jc w:val="both"/>
        <w:rPr>
          <w:rFonts w:asciiTheme="minorBidi" w:eastAsia="Arial,Italic" w:hAnsiTheme="minorBidi"/>
          <w:i/>
          <w:iCs/>
          <w:sz w:val="20"/>
          <w:szCs w:val="20"/>
          <w:highlight w:val="yellow"/>
        </w:rPr>
      </w:pPr>
      <w:r w:rsidRPr="00736600">
        <w:rPr>
          <w:rFonts w:asciiTheme="minorBidi" w:hAnsiTheme="minorBidi"/>
          <w:sz w:val="20"/>
          <w:szCs w:val="20"/>
        </w:rPr>
        <w:t xml:space="preserve">g) </w:t>
      </w:r>
      <w:r w:rsidRPr="00736600">
        <w:rPr>
          <w:rFonts w:asciiTheme="minorBidi" w:hAnsiTheme="minorBidi"/>
          <w:b/>
          <w:bCs/>
          <w:sz w:val="20"/>
          <w:szCs w:val="20"/>
        </w:rPr>
        <w:t xml:space="preserve">Si se proporcionan dispositivos para la conexión de las instalaciones de extracción y recolección de polvo, asegúrese de que estén conectados y se usen correctamente. </w:t>
      </w:r>
      <w:r w:rsidRPr="00736600">
        <w:rPr>
          <w:rFonts w:asciiTheme="minorBidi" w:hAnsiTheme="minorBidi"/>
          <w:sz w:val="20"/>
          <w:szCs w:val="20"/>
        </w:rPr>
        <w:t>La recolección de polvo puede reducir los riesgos relacionados con el polvo.</w:t>
      </w:r>
    </w:p>
    <w:p w14:paraId="75343245" w14:textId="77777777" w:rsidR="00E9137B" w:rsidRPr="00736600" w:rsidRDefault="000B38D3">
      <w:pPr>
        <w:widowControl w:val="0"/>
        <w:tabs>
          <w:tab w:val="left" w:pos="405"/>
        </w:tabs>
        <w:autoSpaceDE w:val="0"/>
        <w:autoSpaceDN w:val="0"/>
        <w:adjustRightInd w:val="0"/>
        <w:spacing w:after="0" w:line="240" w:lineRule="auto"/>
        <w:jc w:val="both"/>
        <w:rPr>
          <w:rFonts w:asciiTheme="minorBidi" w:eastAsia="Arial,Bold" w:hAnsiTheme="minorBidi"/>
          <w:b/>
          <w:bCs/>
          <w:sz w:val="20"/>
          <w:szCs w:val="20"/>
        </w:rPr>
      </w:pPr>
      <w:r w:rsidRPr="00736600">
        <w:rPr>
          <w:rFonts w:asciiTheme="minorBidi" w:hAnsiTheme="minorBidi"/>
          <w:sz w:val="20"/>
          <w:szCs w:val="20"/>
        </w:rPr>
        <w:lastRenderedPageBreak/>
        <w:t xml:space="preserve">4) </w:t>
      </w:r>
      <w:r w:rsidRPr="00736600">
        <w:rPr>
          <w:rFonts w:asciiTheme="minorBidi" w:hAnsiTheme="minorBidi"/>
          <w:b/>
          <w:bCs/>
          <w:sz w:val="20"/>
          <w:szCs w:val="20"/>
        </w:rPr>
        <w:t>Uso y mantenimiento de la herramienta eléctrica</w:t>
      </w:r>
    </w:p>
    <w:p w14:paraId="6E7970B5" w14:textId="77777777" w:rsidR="00E9137B" w:rsidRPr="00736600" w:rsidRDefault="000B38D3">
      <w:pPr>
        <w:widowControl w:val="0"/>
        <w:tabs>
          <w:tab w:val="left" w:pos="405"/>
        </w:tabs>
        <w:autoSpaceDE w:val="0"/>
        <w:autoSpaceDN w:val="0"/>
        <w:adjustRightInd w:val="0"/>
        <w:spacing w:after="0" w:line="240" w:lineRule="auto"/>
        <w:jc w:val="both"/>
        <w:rPr>
          <w:rFonts w:asciiTheme="minorBidi" w:eastAsia="Arial,Italic" w:hAnsiTheme="minorBidi"/>
          <w:i/>
          <w:iCs/>
          <w:sz w:val="20"/>
          <w:szCs w:val="20"/>
        </w:rPr>
      </w:pPr>
      <w:r w:rsidRPr="00736600">
        <w:rPr>
          <w:rFonts w:asciiTheme="minorBidi" w:hAnsiTheme="minorBidi"/>
          <w:sz w:val="20"/>
          <w:szCs w:val="20"/>
        </w:rPr>
        <w:t xml:space="preserve">a) </w:t>
      </w:r>
      <w:r w:rsidRPr="00736600">
        <w:rPr>
          <w:rFonts w:asciiTheme="minorBidi" w:hAnsiTheme="minorBidi"/>
          <w:b/>
          <w:bCs/>
          <w:sz w:val="20"/>
          <w:szCs w:val="20"/>
        </w:rPr>
        <w:t xml:space="preserve">No fuerce la herramienta eléctrica. Use la herramienta eléctrica correcta para su aplicación. </w:t>
      </w:r>
      <w:r w:rsidRPr="00736600">
        <w:rPr>
          <w:rFonts w:asciiTheme="minorBidi" w:hAnsiTheme="minorBidi"/>
          <w:i/>
          <w:iCs/>
          <w:sz w:val="20"/>
          <w:szCs w:val="20"/>
        </w:rPr>
        <w:t>La herramienta eléctrica correcta hará el trabajo mejor y más seguro a la velocidad para la que fue diseñado.</w:t>
      </w:r>
    </w:p>
    <w:p w14:paraId="43E5C278" w14:textId="77777777" w:rsidR="00E9137B" w:rsidRPr="00736600" w:rsidRDefault="000B38D3">
      <w:pPr>
        <w:widowControl w:val="0"/>
        <w:tabs>
          <w:tab w:val="left" w:pos="405"/>
        </w:tabs>
        <w:autoSpaceDE w:val="0"/>
        <w:autoSpaceDN w:val="0"/>
        <w:adjustRightInd w:val="0"/>
        <w:spacing w:after="0" w:line="240" w:lineRule="auto"/>
        <w:jc w:val="both"/>
        <w:rPr>
          <w:rFonts w:asciiTheme="minorBidi" w:eastAsia="Arial,Italic" w:hAnsiTheme="minorBidi"/>
          <w:i/>
          <w:iCs/>
          <w:sz w:val="20"/>
          <w:szCs w:val="20"/>
        </w:rPr>
      </w:pPr>
      <w:r w:rsidRPr="00736600">
        <w:rPr>
          <w:rFonts w:asciiTheme="minorBidi" w:hAnsiTheme="minorBidi"/>
          <w:sz w:val="20"/>
          <w:szCs w:val="20"/>
        </w:rPr>
        <w:t xml:space="preserve">b) </w:t>
      </w:r>
      <w:r w:rsidRPr="00736600">
        <w:rPr>
          <w:rFonts w:asciiTheme="minorBidi" w:hAnsiTheme="minorBidi"/>
          <w:b/>
          <w:bCs/>
          <w:sz w:val="20"/>
          <w:szCs w:val="20"/>
        </w:rPr>
        <w:t xml:space="preserve">No use la herramienta eléctrica si el interruptor no la enciende y apaga. </w:t>
      </w:r>
      <w:r w:rsidRPr="00736600">
        <w:rPr>
          <w:rFonts w:asciiTheme="minorBidi" w:hAnsiTheme="minorBidi"/>
          <w:i/>
          <w:iCs/>
          <w:sz w:val="20"/>
          <w:szCs w:val="20"/>
        </w:rPr>
        <w:t>Cualquier herramienta eléctrica que no se pueda controlar con el interruptor es peligrosa y debe repararse.</w:t>
      </w:r>
    </w:p>
    <w:p w14:paraId="60625307" w14:textId="77777777" w:rsidR="00E9137B" w:rsidRPr="00736600" w:rsidRDefault="000B38D3">
      <w:pPr>
        <w:widowControl w:val="0"/>
        <w:tabs>
          <w:tab w:val="left" w:pos="405"/>
        </w:tabs>
        <w:autoSpaceDE w:val="0"/>
        <w:autoSpaceDN w:val="0"/>
        <w:adjustRightInd w:val="0"/>
        <w:spacing w:after="0" w:line="240" w:lineRule="auto"/>
        <w:jc w:val="both"/>
        <w:rPr>
          <w:rFonts w:asciiTheme="minorBidi" w:eastAsia="Arial,Bold" w:hAnsiTheme="minorBidi"/>
          <w:b/>
          <w:bCs/>
          <w:sz w:val="20"/>
          <w:szCs w:val="20"/>
        </w:rPr>
      </w:pPr>
      <w:r w:rsidRPr="00736600">
        <w:rPr>
          <w:rFonts w:asciiTheme="minorBidi" w:hAnsiTheme="minorBidi"/>
          <w:sz w:val="20"/>
          <w:szCs w:val="20"/>
        </w:rPr>
        <w:t xml:space="preserve">c) </w:t>
      </w:r>
      <w:r w:rsidRPr="00736600">
        <w:rPr>
          <w:rFonts w:asciiTheme="minorBidi" w:hAnsiTheme="minorBidi"/>
          <w:b/>
          <w:bCs/>
          <w:sz w:val="20"/>
          <w:szCs w:val="20"/>
        </w:rPr>
        <w:t xml:space="preserve">Desconecte el enchufe de la fuente de alimentación o del paquete de baterías de la herramienta eléctrica antes de realizar ajustes, cambiar accesorios o almacenar herramientas eléctricas. </w:t>
      </w:r>
      <w:r w:rsidRPr="00736600">
        <w:rPr>
          <w:rFonts w:asciiTheme="minorBidi" w:hAnsiTheme="minorBidi"/>
          <w:i/>
          <w:iCs/>
          <w:sz w:val="20"/>
          <w:szCs w:val="20"/>
        </w:rPr>
        <w:t>Dichas medidas preventivas de seguridad reducen el riesgo de iniciar la herramienta eléctrica accidentalmente.</w:t>
      </w:r>
    </w:p>
    <w:p w14:paraId="371820CA" w14:textId="77777777" w:rsidR="00E9137B" w:rsidRPr="00736600" w:rsidRDefault="000B38D3">
      <w:pPr>
        <w:widowControl w:val="0"/>
        <w:tabs>
          <w:tab w:val="left" w:pos="405"/>
        </w:tabs>
        <w:autoSpaceDE w:val="0"/>
        <w:autoSpaceDN w:val="0"/>
        <w:adjustRightInd w:val="0"/>
        <w:spacing w:after="0" w:line="240" w:lineRule="auto"/>
        <w:jc w:val="both"/>
        <w:rPr>
          <w:rFonts w:asciiTheme="minorBidi" w:eastAsia="Arial,Bold" w:hAnsiTheme="minorBidi"/>
          <w:b/>
          <w:bCs/>
          <w:sz w:val="20"/>
          <w:szCs w:val="20"/>
        </w:rPr>
      </w:pPr>
      <w:r w:rsidRPr="00736600">
        <w:rPr>
          <w:rFonts w:asciiTheme="minorBidi" w:hAnsiTheme="minorBidi"/>
          <w:sz w:val="20"/>
          <w:szCs w:val="20"/>
        </w:rPr>
        <w:t xml:space="preserve">d) </w:t>
      </w:r>
      <w:r w:rsidRPr="00736600">
        <w:rPr>
          <w:rFonts w:asciiTheme="minorBidi" w:hAnsiTheme="minorBidi"/>
          <w:b/>
          <w:bCs/>
          <w:sz w:val="20"/>
          <w:szCs w:val="20"/>
        </w:rPr>
        <w:t xml:space="preserve">Guarde las herramientas eléctricas inactivas fuera del alcance de los niños y no permita que las personas que no estén familiarizadas con la ellas o estas instrucciones las operen. </w:t>
      </w:r>
      <w:r w:rsidRPr="00736600">
        <w:rPr>
          <w:rFonts w:asciiTheme="minorBidi" w:hAnsiTheme="minorBidi"/>
          <w:i/>
          <w:iCs/>
          <w:sz w:val="20"/>
          <w:szCs w:val="20"/>
        </w:rPr>
        <w:t>Las herramientas eléctricas son peligrosas en manos de usuarios no entrenados.</w:t>
      </w:r>
    </w:p>
    <w:p w14:paraId="33AEB8C7" w14:textId="77777777" w:rsidR="00E9137B" w:rsidRPr="00736600" w:rsidRDefault="000B38D3">
      <w:pPr>
        <w:widowControl w:val="0"/>
        <w:tabs>
          <w:tab w:val="left" w:pos="405"/>
        </w:tabs>
        <w:autoSpaceDE w:val="0"/>
        <w:autoSpaceDN w:val="0"/>
        <w:adjustRightInd w:val="0"/>
        <w:spacing w:after="0" w:line="240" w:lineRule="auto"/>
        <w:jc w:val="both"/>
        <w:rPr>
          <w:rFonts w:asciiTheme="minorBidi" w:eastAsia="Arial,Italic" w:hAnsiTheme="minorBidi"/>
          <w:i/>
          <w:iCs/>
          <w:sz w:val="20"/>
          <w:szCs w:val="20"/>
        </w:rPr>
      </w:pPr>
      <w:r w:rsidRPr="00736600">
        <w:rPr>
          <w:rFonts w:asciiTheme="minorBidi" w:hAnsiTheme="minorBidi"/>
          <w:sz w:val="20"/>
          <w:szCs w:val="20"/>
        </w:rPr>
        <w:t xml:space="preserve">e) </w:t>
      </w:r>
      <w:r w:rsidRPr="00736600">
        <w:rPr>
          <w:rFonts w:asciiTheme="minorBidi" w:hAnsiTheme="minorBidi"/>
          <w:b/>
          <w:bCs/>
          <w:sz w:val="20"/>
          <w:szCs w:val="20"/>
        </w:rPr>
        <w:t xml:space="preserve">Dele mantenimiento a la herramienta eléctrica. Compruebe si hay desalineación o atascamiento de piezas móviles, roturas de piezas y cualquier otra condición que pueda afectar su funcionamiento. Si está dañada, haga reparar la herramienta eléctrica antes de usarla. </w:t>
      </w:r>
      <w:r w:rsidRPr="00736600">
        <w:rPr>
          <w:rFonts w:asciiTheme="minorBidi" w:hAnsiTheme="minorBidi"/>
          <w:i/>
          <w:iCs/>
          <w:sz w:val="20"/>
          <w:szCs w:val="20"/>
        </w:rPr>
        <w:t xml:space="preserve">Muchos accidentes son causados por herramientas eléctricas mal mantenidas. </w:t>
      </w:r>
    </w:p>
    <w:p w14:paraId="50F38A80" w14:textId="77777777" w:rsidR="00E9137B" w:rsidRPr="00736600" w:rsidRDefault="000B38D3">
      <w:pPr>
        <w:widowControl w:val="0"/>
        <w:tabs>
          <w:tab w:val="left" w:pos="405"/>
        </w:tabs>
        <w:autoSpaceDE w:val="0"/>
        <w:autoSpaceDN w:val="0"/>
        <w:adjustRightInd w:val="0"/>
        <w:spacing w:after="0" w:line="240" w:lineRule="auto"/>
        <w:jc w:val="both"/>
        <w:rPr>
          <w:rFonts w:asciiTheme="minorBidi" w:eastAsia="Arial,Italic" w:hAnsiTheme="minorBidi"/>
          <w:i/>
          <w:iCs/>
          <w:sz w:val="20"/>
          <w:szCs w:val="20"/>
        </w:rPr>
      </w:pPr>
      <w:r w:rsidRPr="00736600">
        <w:rPr>
          <w:rFonts w:asciiTheme="minorBidi" w:hAnsiTheme="minorBidi"/>
          <w:sz w:val="20"/>
          <w:szCs w:val="20"/>
        </w:rPr>
        <w:t xml:space="preserve">f) </w:t>
      </w:r>
      <w:r w:rsidRPr="00736600">
        <w:rPr>
          <w:rFonts w:asciiTheme="minorBidi" w:hAnsiTheme="minorBidi"/>
          <w:b/>
          <w:bCs/>
          <w:sz w:val="20"/>
          <w:szCs w:val="20"/>
        </w:rPr>
        <w:t xml:space="preserve">Mantenga las herramientas de corte afiladas y limpias. </w:t>
      </w:r>
      <w:r w:rsidRPr="00736600">
        <w:rPr>
          <w:rFonts w:asciiTheme="minorBidi" w:hAnsiTheme="minorBidi"/>
          <w:i/>
          <w:iCs/>
          <w:sz w:val="20"/>
          <w:szCs w:val="20"/>
        </w:rPr>
        <w:t>Las herramientas de corte correctamente mantenidas con bordes de corte afilados tienen menos probabilidades de unirse y son más fáciles de controlar.</w:t>
      </w:r>
    </w:p>
    <w:p w14:paraId="2A153308" w14:textId="77777777" w:rsidR="00E9137B" w:rsidRPr="00736600" w:rsidRDefault="000B38D3">
      <w:pPr>
        <w:widowControl w:val="0"/>
        <w:tabs>
          <w:tab w:val="left" w:pos="405"/>
        </w:tabs>
        <w:autoSpaceDE w:val="0"/>
        <w:autoSpaceDN w:val="0"/>
        <w:adjustRightInd w:val="0"/>
        <w:spacing w:after="0" w:line="240" w:lineRule="auto"/>
        <w:jc w:val="both"/>
        <w:rPr>
          <w:rFonts w:asciiTheme="minorBidi" w:eastAsia="Arial,Bold" w:hAnsiTheme="minorBidi"/>
          <w:b/>
          <w:bCs/>
          <w:sz w:val="20"/>
          <w:szCs w:val="20"/>
        </w:rPr>
      </w:pPr>
      <w:r w:rsidRPr="00736600">
        <w:rPr>
          <w:rFonts w:asciiTheme="minorBidi" w:hAnsiTheme="minorBidi"/>
          <w:sz w:val="20"/>
          <w:szCs w:val="20"/>
        </w:rPr>
        <w:t xml:space="preserve">g) </w:t>
      </w:r>
      <w:r w:rsidRPr="00736600">
        <w:rPr>
          <w:rFonts w:asciiTheme="minorBidi" w:hAnsiTheme="minorBidi"/>
          <w:b/>
          <w:bCs/>
          <w:sz w:val="20"/>
          <w:szCs w:val="20"/>
        </w:rPr>
        <w:t xml:space="preserve">Utilice la herramienta eléctrica, los accesorios y las brocas, etc., de acuerdo con estas instrucciones, teniendo en cuenta las condiciones de trabajo y el trabajo a realizar. </w:t>
      </w:r>
      <w:r w:rsidRPr="00736600">
        <w:rPr>
          <w:rFonts w:asciiTheme="minorBidi" w:hAnsiTheme="minorBidi"/>
          <w:i/>
          <w:iCs/>
          <w:sz w:val="20"/>
          <w:szCs w:val="20"/>
        </w:rPr>
        <w:t>El uso de la herramienta eléctrica para operaciones diferentes a las previstas podría dar como resultado una situación peligrosa.</w:t>
      </w:r>
    </w:p>
    <w:p w14:paraId="0A538E47" w14:textId="77777777" w:rsidR="00E9137B" w:rsidRPr="00736600" w:rsidRDefault="000B38D3">
      <w:pPr>
        <w:tabs>
          <w:tab w:val="left" w:pos="405"/>
        </w:tabs>
        <w:autoSpaceDE w:val="0"/>
        <w:autoSpaceDN w:val="0"/>
        <w:adjustRightInd w:val="0"/>
        <w:spacing w:after="0" w:line="240" w:lineRule="auto"/>
        <w:jc w:val="both"/>
        <w:rPr>
          <w:rFonts w:asciiTheme="minorBidi" w:eastAsia="Arial,Bold" w:hAnsiTheme="minorBidi"/>
          <w:b/>
          <w:bCs/>
          <w:sz w:val="20"/>
          <w:szCs w:val="20"/>
        </w:rPr>
      </w:pPr>
      <w:r w:rsidRPr="00736600">
        <w:rPr>
          <w:rFonts w:asciiTheme="minorBidi" w:hAnsiTheme="minorBidi"/>
          <w:sz w:val="20"/>
          <w:szCs w:val="20"/>
        </w:rPr>
        <w:t xml:space="preserve">5) </w:t>
      </w:r>
      <w:r w:rsidRPr="00736600">
        <w:rPr>
          <w:rFonts w:asciiTheme="minorBidi" w:hAnsiTheme="minorBidi"/>
          <w:b/>
          <w:bCs/>
          <w:sz w:val="20"/>
          <w:szCs w:val="20"/>
        </w:rPr>
        <w:t>Servicio</w:t>
      </w:r>
    </w:p>
    <w:p w14:paraId="42860180" w14:textId="77777777" w:rsidR="00E9137B" w:rsidRPr="00736600" w:rsidRDefault="000B38D3">
      <w:pPr>
        <w:tabs>
          <w:tab w:val="left" w:pos="405"/>
        </w:tabs>
        <w:autoSpaceDE w:val="0"/>
        <w:autoSpaceDN w:val="0"/>
        <w:adjustRightInd w:val="0"/>
        <w:spacing w:after="0" w:line="240" w:lineRule="auto"/>
        <w:jc w:val="both"/>
        <w:rPr>
          <w:rFonts w:asciiTheme="minorBidi" w:eastAsia="Arial,Bold" w:hAnsiTheme="minorBidi"/>
          <w:b/>
          <w:bCs/>
          <w:sz w:val="20"/>
          <w:szCs w:val="20"/>
        </w:rPr>
      </w:pPr>
      <w:r w:rsidRPr="00736600">
        <w:rPr>
          <w:rFonts w:asciiTheme="minorBidi" w:hAnsiTheme="minorBidi"/>
          <w:sz w:val="20"/>
          <w:szCs w:val="20"/>
        </w:rPr>
        <w:t xml:space="preserve">a) </w:t>
      </w:r>
      <w:r w:rsidRPr="00736600">
        <w:rPr>
          <w:rFonts w:asciiTheme="minorBidi" w:hAnsiTheme="minorBidi"/>
          <w:b/>
          <w:bCs/>
          <w:sz w:val="20"/>
          <w:szCs w:val="20"/>
        </w:rPr>
        <w:t>Haga que un técnico de reparación calificado que use solo piezas de repuesto idénticas repare su herramienta eléctrica.</w:t>
      </w:r>
      <w:r w:rsidRPr="00736600">
        <w:rPr>
          <w:rFonts w:asciiTheme="minorBidi" w:hAnsiTheme="minorBidi"/>
          <w:b/>
          <w:bCs/>
          <w:i/>
          <w:iCs/>
          <w:sz w:val="20"/>
          <w:szCs w:val="20"/>
        </w:rPr>
        <w:t xml:space="preserve"> </w:t>
      </w:r>
      <w:r w:rsidRPr="00736600">
        <w:rPr>
          <w:rFonts w:asciiTheme="minorBidi" w:hAnsiTheme="minorBidi"/>
          <w:i/>
          <w:iCs/>
          <w:sz w:val="20"/>
          <w:szCs w:val="20"/>
        </w:rPr>
        <w:t>Esto asegurará que se mantenga la seguridad de la herramienta eléctrica.</w:t>
      </w:r>
    </w:p>
    <w:p w14:paraId="29F45ED2" w14:textId="77777777" w:rsidR="00E9137B" w:rsidRPr="00736600" w:rsidRDefault="00E9137B">
      <w:pPr>
        <w:widowControl w:val="0"/>
        <w:tabs>
          <w:tab w:val="left" w:pos="405"/>
        </w:tabs>
        <w:autoSpaceDE w:val="0"/>
        <w:autoSpaceDN w:val="0"/>
        <w:adjustRightInd w:val="0"/>
        <w:spacing w:after="0" w:line="240" w:lineRule="auto"/>
        <w:jc w:val="both"/>
        <w:rPr>
          <w:rFonts w:ascii="Times New Roman" w:eastAsia="SimSun" w:hAnsi="Times New Roman" w:cs="Times New Roman"/>
          <w:sz w:val="21"/>
          <w:szCs w:val="24"/>
        </w:rPr>
      </w:pPr>
    </w:p>
    <w:p w14:paraId="1EE67788" w14:textId="77777777" w:rsidR="00E9137B" w:rsidRPr="00736600" w:rsidRDefault="00215D28">
      <w:pPr>
        <w:widowControl w:val="0"/>
        <w:autoSpaceDE w:val="0"/>
        <w:autoSpaceDN w:val="0"/>
        <w:adjustRightInd w:val="0"/>
        <w:spacing w:after="0" w:line="240" w:lineRule="auto"/>
        <w:jc w:val="both"/>
        <w:rPr>
          <w:rFonts w:ascii="Arial" w:eastAsia="Arial,Bold" w:hAnsi="Arial" w:cs="Arial"/>
          <w:b/>
          <w:bCs/>
          <w:sz w:val="20"/>
          <w:szCs w:val="20"/>
        </w:rPr>
      </w:pPr>
      <w:r w:rsidRPr="00736600">
        <w:rPr>
          <w:rFonts w:ascii="Arial" w:hAnsi="Arial"/>
          <w:b/>
          <w:bCs/>
          <w:sz w:val="20"/>
          <w:szCs w:val="20"/>
        </w:rPr>
        <w:t xml:space="preserve">Advertencias </w:t>
      </w:r>
      <w:r w:rsidR="000B38D3" w:rsidRPr="00736600">
        <w:rPr>
          <w:rFonts w:ascii="Arial" w:hAnsi="Arial"/>
          <w:b/>
          <w:bCs/>
          <w:sz w:val="20"/>
          <w:szCs w:val="20"/>
        </w:rPr>
        <w:t xml:space="preserve">de seguridad de </w:t>
      </w:r>
      <w:r w:rsidRPr="00736600">
        <w:rPr>
          <w:rFonts w:ascii="Arial" w:hAnsi="Arial"/>
          <w:b/>
          <w:bCs/>
          <w:sz w:val="20"/>
          <w:szCs w:val="20"/>
        </w:rPr>
        <w:t xml:space="preserve">la </w:t>
      </w:r>
      <w:r w:rsidR="000B38D3" w:rsidRPr="00736600">
        <w:rPr>
          <w:rFonts w:ascii="Arial" w:hAnsi="Arial"/>
          <w:b/>
          <w:bCs/>
          <w:sz w:val="20"/>
          <w:szCs w:val="20"/>
        </w:rPr>
        <w:t>motosierra:</w:t>
      </w:r>
    </w:p>
    <w:p w14:paraId="0A845CB3" w14:textId="77777777" w:rsidR="00E9137B" w:rsidRPr="00736600" w:rsidRDefault="000B38D3">
      <w:pPr>
        <w:widowControl w:val="0"/>
        <w:autoSpaceDE w:val="0"/>
        <w:autoSpaceDN w:val="0"/>
        <w:adjustRightInd w:val="0"/>
        <w:spacing w:after="0" w:line="240" w:lineRule="auto"/>
        <w:jc w:val="both"/>
        <w:rPr>
          <w:rFonts w:ascii="Arial" w:eastAsia="Arial,Bold" w:hAnsi="Arial" w:cs="Arial"/>
          <w:b/>
          <w:bCs/>
          <w:sz w:val="20"/>
          <w:szCs w:val="20"/>
        </w:rPr>
      </w:pPr>
      <w:r w:rsidRPr="00736600">
        <w:rPr>
          <w:rFonts w:ascii="Arial" w:hAnsi="Arial"/>
          <w:b/>
          <w:bCs/>
          <w:sz w:val="20"/>
          <w:szCs w:val="20"/>
        </w:rPr>
        <w:t xml:space="preserve">Mantenga todas las partes del cuerpo alejadas de la cadena de la sierra cuando la motosierra esté funcionando. Antes de poner en marcha la motosierra, asegúrese de que la cadena no esté en contacto con nada. </w:t>
      </w:r>
      <w:r w:rsidRPr="00736600">
        <w:rPr>
          <w:rFonts w:ascii="Arial" w:hAnsi="Arial"/>
          <w:i/>
          <w:iCs/>
          <w:sz w:val="20"/>
          <w:szCs w:val="20"/>
        </w:rPr>
        <w:t xml:space="preserve">Un momento de falta de atención mientras utiliza motosierras puede enredar su ropa o cuerpo con la cadena de la sierra. </w:t>
      </w:r>
    </w:p>
    <w:p w14:paraId="12E4ECA9" w14:textId="77777777" w:rsidR="00E9137B" w:rsidRPr="00736600" w:rsidRDefault="000B38D3">
      <w:pPr>
        <w:widowControl w:val="0"/>
        <w:autoSpaceDE w:val="0"/>
        <w:autoSpaceDN w:val="0"/>
        <w:adjustRightInd w:val="0"/>
        <w:spacing w:after="0" w:line="240" w:lineRule="auto"/>
        <w:jc w:val="both"/>
        <w:rPr>
          <w:rFonts w:ascii="Arial" w:eastAsia="Arial,Bold" w:hAnsi="Arial" w:cs="Arial"/>
          <w:b/>
          <w:bCs/>
          <w:sz w:val="20"/>
          <w:szCs w:val="20"/>
        </w:rPr>
      </w:pPr>
      <w:r w:rsidRPr="00736600">
        <w:rPr>
          <w:rFonts w:ascii="Arial" w:hAnsi="Arial"/>
          <w:b/>
          <w:bCs/>
          <w:sz w:val="20"/>
          <w:szCs w:val="20"/>
        </w:rPr>
        <w:t xml:space="preserve">La motosierra debe sujetarse siempre con la mano derecha en el mango posterior y la izquierda debe estar en el mango frontal. </w:t>
      </w:r>
      <w:r w:rsidR="00F84DEF" w:rsidRPr="00736600">
        <w:rPr>
          <w:rFonts w:ascii="Arial" w:hAnsi="Arial"/>
          <w:i/>
          <w:iCs/>
          <w:sz w:val="20"/>
          <w:szCs w:val="20"/>
        </w:rPr>
        <w:t xml:space="preserve">Sostener </w:t>
      </w:r>
      <w:r w:rsidRPr="00736600">
        <w:rPr>
          <w:rFonts w:ascii="Arial" w:hAnsi="Arial"/>
          <w:i/>
          <w:iCs/>
          <w:sz w:val="20"/>
          <w:szCs w:val="20"/>
        </w:rPr>
        <w:t>la motosierra</w:t>
      </w:r>
      <w:r w:rsidR="00F84DEF" w:rsidRPr="00736600">
        <w:rPr>
          <w:rFonts w:ascii="Arial" w:hAnsi="Arial"/>
          <w:i/>
          <w:iCs/>
          <w:sz w:val="20"/>
          <w:szCs w:val="20"/>
        </w:rPr>
        <w:t xml:space="preserve"> con la disposición de manos invertida</w:t>
      </w:r>
      <w:r w:rsidRPr="00736600">
        <w:rPr>
          <w:rFonts w:ascii="Arial" w:hAnsi="Arial"/>
          <w:i/>
          <w:iCs/>
          <w:sz w:val="20"/>
          <w:szCs w:val="20"/>
        </w:rPr>
        <w:t xml:space="preserve"> aumenta el riesgo de lesiones personales y nunca debe hacerse esto.</w:t>
      </w:r>
    </w:p>
    <w:p w14:paraId="7357DA9F" w14:textId="77777777" w:rsidR="00E9137B" w:rsidRPr="00736600" w:rsidRDefault="000B38D3">
      <w:pPr>
        <w:widowControl w:val="0"/>
        <w:autoSpaceDE w:val="0"/>
        <w:autoSpaceDN w:val="0"/>
        <w:adjustRightInd w:val="0"/>
        <w:spacing w:after="0" w:line="240" w:lineRule="auto"/>
        <w:jc w:val="both"/>
        <w:rPr>
          <w:rFonts w:ascii="Arial" w:eastAsia="Arial,Bold" w:hAnsi="Arial" w:cs="Arial"/>
          <w:sz w:val="16"/>
          <w:szCs w:val="16"/>
        </w:rPr>
      </w:pPr>
      <w:r w:rsidRPr="00736600">
        <w:rPr>
          <w:rFonts w:ascii="Arial" w:hAnsi="Arial"/>
          <w:sz w:val="16"/>
          <w:szCs w:val="16"/>
        </w:rPr>
        <w:t>NOTA Para la motosierra diseñada con la barra de guía en el lado izquierdo, la referencia a las posiciones "derecha" y "izquierda" se invierte.</w:t>
      </w:r>
    </w:p>
    <w:p w14:paraId="0C6AEDB1" w14:textId="77777777" w:rsidR="00734B89" w:rsidRPr="00736600" w:rsidRDefault="00734B89" w:rsidP="00734B89">
      <w:pPr>
        <w:autoSpaceDE w:val="0"/>
        <w:autoSpaceDN w:val="0"/>
        <w:adjustRightInd w:val="0"/>
        <w:spacing w:after="0" w:line="240" w:lineRule="auto"/>
        <w:jc w:val="both"/>
        <w:rPr>
          <w:rFonts w:asciiTheme="minorBidi" w:eastAsia="SimSun" w:hAnsiTheme="minorBidi"/>
          <w:b/>
          <w:bCs/>
          <w:sz w:val="20"/>
          <w:szCs w:val="20"/>
        </w:rPr>
      </w:pPr>
      <w:r w:rsidRPr="00736600">
        <w:rPr>
          <w:rFonts w:asciiTheme="minorBidi" w:hAnsiTheme="minorBidi"/>
          <w:b/>
          <w:bCs/>
          <w:sz w:val="20"/>
          <w:szCs w:val="20"/>
        </w:rPr>
        <w:t xml:space="preserve">Sujete la herramienta eléctrica sólo por las superficies de agarre aisladas, ya que la cuchilla de corte puede entrar en contacto con cables ocultos o con su propio cable. </w:t>
      </w:r>
      <w:r w:rsidRPr="00736600">
        <w:rPr>
          <w:rFonts w:asciiTheme="minorBidi" w:hAnsiTheme="minorBidi"/>
          <w:sz w:val="20"/>
          <w:szCs w:val="20"/>
        </w:rPr>
        <w:t>Las cuchillas de corte que entran en contacto con un cable “vivo” pueden hacer que las partes metálicas expuestas de la herramienta eléctrica estén “activas” y provocarle una descarga eléctrica al operador.</w:t>
      </w:r>
    </w:p>
    <w:p w14:paraId="7D2D5060" w14:textId="77777777" w:rsidR="00E9137B" w:rsidRPr="00736600" w:rsidRDefault="000B38D3">
      <w:pPr>
        <w:widowControl w:val="0"/>
        <w:autoSpaceDE w:val="0"/>
        <w:autoSpaceDN w:val="0"/>
        <w:adjustRightInd w:val="0"/>
        <w:spacing w:after="0" w:line="240" w:lineRule="auto"/>
        <w:jc w:val="both"/>
        <w:rPr>
          <w:rFonts w:ascii="Arial" w:eastAsia="Arial,Bold" w:hAnsi="Arial" w:cs="Arial"/>
          <w:b/>
          <w:bCs/>
          <w:sz w:val="20"/>
          <w:szCs w:val="20"/>
        </w:rPr>
      </w:pPr>
      <w:r w:rsidRPr="00736600">
        <w:rPr>
          <w:rFonts w:ascii="Arial" w:hAnsi="Arial"/>
          <w:b/>
          <w:bCs/>
          <w:sz w:val="20"/>
          <w:szCs w:val="20"/>
        </w:rPr>
        <w:t xml:space="preserve">Use gafas de seguridad y protección auditiva. Se recomienda equipo de protección adicional para la cabeza, manos, piernas y pies. </w:t>
      </w:r>
      <w:r w:rsidRPr="00736600">
        <w:rPr>
          <w:rFonts w:ascii="Arial" w:hAnsi="Arial"/>
          <w:i/>
          <w:iCs/>
          <w:sz w:val="20"/>
          <w:szCs w:val="20"/>
        </w:rPr>
        <w:t>La vestimenta protectora adecuada reducirá las lesiones personales causadas por escombros voladores o el contacto accidental con la cadena de la sierra.</w:t>
      </w:r>
    </w:p>
    <w:p w14:paraId="4E71721A" w14:textId="77777777" w:rsidR="00E9137B" w:rsidRPr="00736600" w:rsidRDefault="000B38D3">
      <w:pPr>
        <w:widowControl w:val="0"/>
        <w:autoSpaceDE w:val="0"/>
        <w:autoSpaceDN w:val="0"/>
        <w:adjustRightInd w:val="0"/>
        <w:spacing w:after="0" w:line="240" w:lineRule="auto"/>
        <w:jc w:val="both"/>
        <w:rPr>
          <w:rFonts w:ascii="Arial" w:eastAsia="Arial,Bold" w:hAnsi="Arial" w:cs="Arial"/>
          <w:b/>
          <w:bCs/>
          <w:sz w:val="20"/>
          <w:szCs w:val="20"/>
        </w:rPr>
      </w:pPr>
      <w:r w:rsidRPr="00736600">
        <w:rPr>
          <w:rFonts w:ascii="Arial" w:hAnsi="Arial"/>
          <w:b/>
          <w:bCs/>
          <w:sz w:val="20"/>
          <w:szCs w:val="20"/>
        </w:rPr>
        <w:t xml:space="preserve">No opere una motosierra en un árbol. </w:t>
      </w:r>
      <w:r w:rsidRPr="00736600">
        <w:rPr>
          <w:rFonts w:ascii="Arial" w:hAnsi="Arial"/>
          <w:i/>
          <w:iCs/>
          <w:sz w:val="20"/>
          <w:szCs w:val="20"/>
        </w:rPr>
        <w:t>La operación de una motosierra mientras está en un árbol puede causar lesiones personales.</w:t>
      </w:r>
    </w:p>
    <w:p w14:paraId="713339C4" w14:textId="77777777" w:rsidR="00E9137B" w:rsidRPr="00736600" w:rsidRDefault="000B38D3">
      <w:pPr>
        <w:widowControl w:val="0"/>
        <w:autoSpaceDE w:val="0"/>
        <w:autoSpaceDN w:val="0"/>
        <w:adjustRightInd w:val="0"/>
        <w:spacing w:after="0" w:line="240" w:lineRule="auto"/>
        <w:jc w:val="both"/>
        <w:rPr>
          <w:rFonts w:ascii="Arial" w:eastAsia="Arial,Bold" w:hAnsi="Arial" w:cs="Arial"/>
          <w:b/>
          <w:bCs/>
          <w:sz w:val="20"/>
          <w:szCs w:val="20"/>
        </w:rPr>
      </w:pPr>
      <w:r w:rsidRPr="00736600">
        <w:rPr>
          <w:rFonts w:ascii="Arial" w:hAnsi="Arial"/>
          <w:b/>
          <w:bCs/>
          <w:sz w:val="20"/>
          <w:szCs w:val="20"/>
        </w:rPr>
        <w:t xml:space="preserve">Mantenga siempre la pisada adecuada y opere la sierra de cadena solo cuando se encuentre sobre una superficie fija, segura y nivelada. </w:t>
      </w:r>
      <w:r w:rsidRPr="00736600">
        <w:rPr>
          <w:rFonts w:ascii="Arial" w:hAnsi="Arial"/>
          <w:i/>
          <w:iCs/>
          <w:sz w:val="20"/>
          <w:szCs w:val="20"/>
        </w:rPr>
        <w:t>Las superficies resbaladizas o inestables, como las escaleras, pueden causar una pérdida de equilibrio o el control de la motosierra.</w:t>
      </w:r>
    </w:p>
    <w:p w14:paraId="553C0ABD" w14:textId="77777777" w:rsidR="00E9137B" w:rsidRPr="00736600" w:rsidRDefault="000B38D3">
      <w:pPr>
        <w:widowControl w:val="0"/>
        <w:autoSpaceDE w:val="0"/>
        <w:autoSpaceDN w:val="0"/>
        <w:adjustRightInd w:val="0"/>
        <w:spacing w:after="0" w:line="240" w:lineRule="auto"/>
        <w:jc w:val="both"/>
        <w:rPr>
          <w:rFonts w:ascii="Arial" w:eastAsia="Arial,Italic" w:hAnsi="Arial" w:cs="Arial"/>
          <w:i/>
          <w:iCs/>
          <w:sz w:val="20"/>
          <w:szCs w:val="20"/>
        </w:rPr>
      </w:pPr>
      <w:r w:rsidRPr="00736600">
        <w:rPr>
          <w:rFonts w:ascii="Arial" w:hAnsi="Arial"/>
          <w:b/>
          <w:bCs/>
          <w:sz w:val="20"/>
          <w:szCs w:val="20"/>
        </w:rPr>
        <w:t>Cuando corte una extremidad que está bajo tensión, esté atento a la recuperación.</w:t>
      </w:r>
      <w:r w:rsidRPr="00736600">
        <w:rPr>
          <w:rFonts w:ascii="Arial" w:hAnsi="Arial"/>
          <w:sz w:val="20"/>
          <w:szCs w:val="20"/>
        </w:rPr>
        <w:t xml:space="preserve"> </w:t>
      </w:r>
      <w:r w:rsidRPr="00736600">
        <w:rPr>
          <w:rFonts w:ascii="Arial" w:hAnsi="Arial"/>
          <w:i/>
          <w:iCs/>
          <w:sz w:val="20"/>
          <w:szCs w:val="20"/>
        </w:rPr>
        <w:t xml:space="preserve">Cuando se libera la tensión de las fibras de madera el miembro cargado con </w:t>
      </w:r>
      <w:r w:rsidR="00603B8B" w:rsidRPr="00736600">
        <w:rPr>
          <w:rFonts w:ascii="Arial" w:hAnsi="Arial"/>
          <w:i/>
          <w:iCs/>
          <w:sz w:val="20"/>
          <w:szCs w:val="20"/>
        </w:rPr>
        <w:t xml:space="preserve">resorte </w:t>
      </w:r>
      <w:r w:rsidRPr="00736600">
        <w:rPr>
          <w:rFonts w:ascii="Arial" w:hAnsi="Arial"/>
          <w:i/>
          <w:iCs/>
          <w:sz w:val="20"/>
          <w:szCs w:val="20"/>
        </w:rPr>
        <w:t>puede golpear al operador o hacer que la motosierra quede fuera de control.</w:t>
      </w:r>
    </w:p>
    <w:p w14:paraId="7B74DC48" w14:textId="77777777" w:rsidR="00813F11" w:rsidRPr="00736600" w:rsidRDefault="000B38D3" w:rsidP="00813F11">
      <w:pPr>
        <w:widowControl w:val="0"/>
        <w:autoSpaceDE w:val="0"/>
        <w:autoSpaceDN w:val="0"/>
        <w:adjustRightInd w:val="0"/>
        <w:spacing w:after="0" w:line="240" w:lineRule="auto"/>
        <w:jc w:val="both"/>
        <w:rPr>
          <w:rFonts w:ascii="Arial" w:eastAsia="Arial,Italic" w:hAnsi="Arial" w:cs="Arial"/>
          <w:i/>
          <w:iCs/>
          <w:sz w:val="20"/>
          <w:szCs w:val="20"/>
        </w:rPr>
      </w:pPr>
      <w:r w:rsidRPr="00736600">
        <w:rPr>
          <w:rFonts w:ascii="Arial" w:hAnsi="Arial"/>
          <w:sz w:val="20"/>
          <w:szCs w:val="20"/>
        </w:rPr>
        <w:t xml:space="preserve">Tenga mucho cuidado al cortar arbustos y plantas jóvenes. </w:t>
      </w:r>
      <w:r w:rsidRPr="00736600">
        <w:rPr>
          <w:rFonts w:ascii="Arial" w:hAnsi="Arial"/>
          <w:i/>
          <w:iCs/>
          <w:sz w:val="20"/>
          <w:szCs w:val="20"/>
        </w:rPr>
        <w:t xml:space="preserve">El material delgado puede atrapar </w:t>
      </w:r>
      <w:r w:rsidRPr="00736600">
        <w:rPr>
          <w:rFonts w:ascii="Arial" w:hAnsi="Arial"/>
          <w:i/>
          <w:iCs/>
          <w:sz w:val="20"/>
          <w:szCs w:val="20"/>
        </w:rPr>
        <w:lastRenderedPageBreak/>
        <w:t>la cadena de la sierra y ser azotado hacia usted o desequilibrarlo.</w:t>
      </w:r>
    </w:p>
    <w:p w14:paraId="4D33BE60" w14:textId="77777777" w:rsidR="00E9137B" w:rsidRPr="00736600" w:rsidRDefault="000B38D3" w:rsidP="00813F11">
      <w:pPr>
        <w:widowControl w:val="0"/>
        <w:autoSpaceDE w:val="0"/>
        <w:autoSpaceDN w:val="0"/>
        <w:adjustRightInd w:val="0"/>
        <w:spacing w:after="0" w:line="240" w:lineRule="auto"/>
        <w:jc w:val="both"/>
        <w:rPr>
          <w:rFonts w:ascii="Arial" w:eastAsia="Arial,Italic" w:hAnsi="Arial" w:cs="Arial"/>
          <w:i/>
          <w:iCs/>
          <w:sz w:val="20"/>
          <w:szCs w:val="20"/>
        </w:rPr>
      </w:pPr>
      <w:r w:rsidRPr="00736600">
        <w:rPr>
          <w:rFonts w:ascii="Arial" w:hAnsi="Arial"/>
          <w:b/>
          <w:bCs/>
          <w:sz w:val="20"/>
          <w:szCs w:val="20"/>
        </w:rPr>
        <w:t xml:space="preserve">Lleve la sierra de cadena por el asa delantera con la sierra de cadena apagada y alejada de su cuerpo. Cuando transporte o guarde la motosierra, coloque siempre la cubierta de la barra guía. </w:t>
      </w:r>
      <w:r w:rsidRPr="00736600">
        <w:rPr>
          <w:rFonts w:ascii="Arial" w:hAnsi="Arial"/>
          <w:i/>
          <w:iCs/>
          <w:sz w:val="20"/>
          <w:szCs w:val="20"/>
        </w:rPr>
        <w:t>El manejo adecuado de la motosierra reducirá la posibilidad de contacto accidental con la cadena de la sierra móvil.</w:t>
      </w:r>
    </w:p>
    <w:p w14:paraId="551B4B68" w14:textId="77777777" w:rsidR="00E9137B" w:rsidRPr="00736600" w:rsidRDefault="000B38D3">
      <w:pPr>
        <w:widowControl w:val="0"/>
        <w:autoSpaceDE w:val="0"/>
        <w:autoSpaceDN w:val="0"/>
        <w:adjustRightInd w:val="0"/>
        <w:spacing w:after="0" w:line="240" w:lineRule="auto"/>
        <w:jc w:val="both"/>
        <w:rPr>
          <w:rFonts w:ascii="Arial" w:eastAsia="Arial,Italic" w:hAnsi="Arial" w:cs="Arial"/>
          <w:i/>
          <w:iCs/>
          <w:sz w:val="20"/>
          <w:szCs w:val="20"/>
        </w:rPr>
      </w:pPr>
      <w:r w:rsidRPr="00736600">
        <w:rPr>
          <w:rFonts w:ascii="Arial" w:hAnsi="Arial"/>
          <w:b/>
          <w:bCs/>
          <w:sz w:val="20"/>
          <w:szCs w:val="20"/>
        </w:rPr>
        <w:t>Siga las instrucciones para lubricar y cambiar accesorios.</w:t>
      </w:r>
      <w:r w:rsidRPr="00736600">
        <w:rPr>
          <w:rFonts w:ascii="Arial" w:hAnsi="Arial"/>
          <w:i/>
          <w:iCs/>
          <w:sz w:val="20"/>
          <w:szCs w:val="20"/>
        </w:rPr>
        <w:t xml:space="preserve"> La cadena lubricada o tensada incorrectamente puede romperse o aumentar la posibilidad de un retroceso.</w:t>
      </w:r>
    </w:p>
    <w:p w14:paraId="1328A927" w14:textId="77777777" w:rsidR="00E9137B" w:rsidRPr="00736600" w:rsidRDefault="000B38D3">
      <w:pPr>
        <w:widowControl w:val="0"/>
        <w:autoSpaceDE w:val="0"/>
        <w:autoSpaceDN w:val="0"/>
        <w:adjustRightInd w:val="0"/>
        <w:spacing w:after="0" w:line="240" w:lineRule="auto"/>
        <w:jc w:val="both"/>
        <w:rPr>
          <w:rFonts w:ascii="Arial" w:eastAsia="Arial,Italic" w:hAnsi="Arial" w:cs="Arial"/>
          <w:i/>
          <w:iCs/>
          <w:sz w:val="20"/>
          <w:szCs w:val="20"/>
        </w:rPr>
      </w:pPr>
      <w:r w:rsidRPr="00736600">
        <w:rPr>
          <w:rFonts w:ascii="Arial" w:hAnsi="Arial"/>
          <w:b/>
          <w:bCs/>
          <w:sz w:val="20"/>
          <w:szCs w:val="20"/>
        </w:rPr>
        <w:t xml:space="preserve">Mantenga los mangos secos, limpios y libres de aceite o grasa. </w:t>
      </w:r>
      <w:r w:rsidRPr="00736600">
        <w:rPr>
          <w:rFonts w:ascii="Arial" w:hAnsi="Arial"/>
          <w:i/>
          <w:iCs/>
          <w:sz w:val="20"/>
          <w:szCs w:val="20"/>
        </w:rPr>
        <w:t>Las empuñaduras aceitosas y grasosas son resbaladizas causando pérdida de control.</w:t>
      </w:r>
    </w:p>
    <w:p w14:paraId="19EE04E1" w14:textId="77777777" w:rsidR="00E9137B" w:rsidRPr="00736600" w:rsidRDefault="000B38D3">
      <w:pPr>
        <w:widowControl w:val="0"/>
        <w:autoSpaceDE w:val="0"/>
        <w:autoSpaceDN w:val="0"/>
        <w:adjustRightInd w:val="0"/>
        <w:spacing w:after="0" w:line="240" w:lineRule="auto"/>
        <w:jc w:val="both"/>
        <w:rPr>
          <w:rFonts w:ascii="Arial" w:eastAsia="Arial,Italic" w:hAnsi="Arial" w:cs="Arial"/>
          <w:i/>
          <w:iCs/>
          <w:sz w:val="20"/>
          <w:szCs w:val="20"/>
        </w:rPr>
      </w:pPr>
      <w:r w:rsidRPr="00736600">
        <w:rPr>
          <w:rFonts w:ascii="Arial" w:hAnsi="Arial"/>
          <w:b/>
          <w:bCs/>
          <w:sz w:val="20"/>
          <w:szCs w:val="20"/>
        </w:rPr>
        <w:t xml:space="preserve">Sólo cortar maderas. No utilice la motosierra para ningún otro propósito. Por ejemplo: no use sierras de cadena para cortar materiales de construcción de plástico, mampostería o que no sean de madera. </w:t>
      </w:r>
      <w:r w:rsidRPr="00736600">
        <w:rPr>
          <w:rFonts w:ascii="Arial" w:hAnsi="Arial"/>
          <w:i/>
          <w:iCs/>
          <w:sz w:val="20"/>
          <w:szCs w:val="20"/>
        </w:rPr>
        <w:t>El uso de la herramienta eléctrica para operaciones diferentes a las previstas podría dar como resultado una situación peligrosa.</w:t>
      </w:r>
    </w:p>
    <w:p w14:paraId="5B3DD8B2" w14:textId="77777777" w:rsidR="00E9137B" w:rsidRPr="00736600" w:rsidRDefault="00E9137B">
      <w:pPr>
        <w:widowControl w:val="0"/>
        <w:autoSpaceDE w:val="0"/>
        <w:autoSpaceDN w:val="0"/>
        <w:adjustRightInd w:val="0"/>
        <w:spacing w:after="0" w:line="240" w:lineRule="auto"/>
        <w:jc w:val="both"/>
        <w:rPr>
          <w:rFonts w:ascii="Arial" w:eastAsia="Arial,Bold" w:hAnsi="Arial" w:cs="Arial"/>
          <w:b/>
          <w:bCs/>
          <w:sz w:val="20"/>
          <w:szCs w:val="20"/>
        </w:rPr>
      </w:pPr>
    </w:p>
    <w:p w14:paraId="6EAEFDE7" w14:textId="77777777" w:rsidR="00E9137B" w:rsidRPr="00736600" w:rsidRDefault="000B38D3">
      <w:pPr>
        <w:widowControl w:val="0"/>
        <w:autoSpaceDE w:val="0"/>
        <w:autoSpaceDN w:val="0"/>
        <w:adjustRightInd w:val="0"/>
        <w:spacing w:after="0" w:line="240" w:lineRule="auto"/>
        <w:jc w:val="both"/>
        <w:rPr>
          <w:rFonts w:ascii="Arial" w:eastAsia="Arial,Bold" w:hAnsi="Arial" w:cs="Arial"/>
          <w:b/>
          <w:bCs/>
          <w:sz w:val="20"/>
          <w:szCs w:val="20"/>
        </w:rPr>
      </w:pPr>
      <w:r w:rsidRPr="00736600">
        <w:rPr>
          <w:rFonts w:ascii="Arial" w:hAnsi="Arial"/>
          <w:b/>
          <w:bCs/>
          <w:sz w:val="20"/>
          <w:szCs w:val="20"/>
        </w:rPr>
        <w:t>Causas y prevención del operador de contragolpe:</w:t>
      </w:r>
    </w:p>
    <w:p w14:paraId="4A4F6D92" w14:textId="77777777" w:rsidR="00E9137B" w:rsidRPr="00736600" w:rsidRDefault="000B38D3">
      <w:pPr>
        <w:widowControl w:val="0"/>
        <w:autoSpaceDE w:val="0"/>
        <w:autoSpaceDN w:val="0"/>
        <w:adjustRightInd w:val="0"/>
        <w:spacing w:after="0" w:line="240" w:lineRule="auto"/>
        <w:jc w:val="both"/>
        <w:rPr>
          <w:rFonts w:ascii="Arial" w:eastAsia="Arial,Bold" w:hAnsi="Arial" w:cs="Arial"/>
          <w:sz w:val="20"/>
          <w:szCs w:val="20"/>
        </w:rPr>
      </w:pPr>
      <w:r w:rsidRPr="00736600">
        <w:rPr>
          <w:rFonts w:ascii="Arial" w:hAnsi="Arial"/>
          <w:sz w:val="20"/>
          <w:szCs w:val="20"/>
        </w:rPr>
        <w:t xml:space="preserve">El </w:t>
      </w:r>
      <w:r w:rsidR="008176E5" w:rsidRPr="00736600">
        <w:rPr>
          <w:rFonts w:ascii="Arial" w:hAnsi="Arial"/>
          <w:sz w:val="20"/>
          <w:szCs w:val="20"/>
        </w:rPr>
        <w:t>contragolpe</w:t>
      </w:r>
      <w:r w:rsidR="00AE2F7C" w:rsidRPr="00736600">
        <w:rPr>
          <w:rFonts w:ascii="Arial" w:hAnsi="Arial"/>
          <w:sz w:val="20"/>
          <w:szCs w:val="20"/>
        </w:rPr>
        <w:t xml:space="preserve"> </w:t>
      </w:r>
      <w:r w:rsidRPr="00736600">
        <w:rPr>
          <w:rFonts w:ascii="Arial" w:hAnsi="Arial"/>
          <w:sz w:val="20"/>
          <w:szCs w:val="20"/>
        </w:rPr>
        <w:t>puede ocurrir cuando la nariz o punta de la barra guía toca un objeto, o cuando la madera se cierra y aprieta la cadena de la sierra en el corte.</w:t>
      </w:r>
    </w:p>
    <w:p w14:paraId="642B4E2F" w14:textId="77777777" w:rsidR="00E9137B" w:rsidRPr="00736600" w:rsidRDefault="000B38D3">
      <w:pPr>
        <w:widowControl w:val="0"/>
        <w:autoSpaceDE w:val="0"/>
        <w:autoSpaceDN w:val="0"/>
        <w:adjustRightInd w:val="0"/>
        <w:spacing w:after="0" w:line="240" w:lineRule="auto"/>
        <w:jc w:val="both"/>
        <w:rPr>
          <w:rFonts w:ascii="Arial" w:eastAsia="Arial,Bold" w:hAnsi="Arial" w:cs="Arial"/>
          <w:sz w:val="20"/>
          <w:szCs w:val="20"/>
        </w:rPr>
      </w:pPr>
      <w:r w:rsidRPr="00736600">
        <w:rPr>
          <w:rFonts w:ascii="Arial" w:hAnsi="Arial"/>
          <w:sz w:val="20"/>
          <w:szCs w:val="20"/>
        </w:rPr>
        <w:t>En algunos casos, el contacto con la punta puede causar una reacción inversa muy rápida, haciendo que la barra guía suba y baje hacia el operador.</w:t>
      </w:r>
    </w:p>
    <w:p w14:paraId="6C633A3D" w14:textId="77777777" w:rsidR="00E9137B" w:rsidRPr="00736600" w:rsidRDefault="000B38D3">
      <w:pPr>
        <w:widowControl w:val="0"/>
        <w:autoSpaceDE w:val="0"/>
        <w:autoSpaceDN w:val="0"/>
        <w:adjustRightInd w:val="0"/>
        <w:spacing w:after="0" w:line="240" w:lineRule="auto"/>
        <w:jc w:val="both"/>
        <w:rPr>
          <w:rFonts w:ascii="Arial" w:eastAsia="Arial,Bold" w:hAnsi="Arial" w:cs="Arial"/>
          <w:sz w:val="20"/>
          <w:szCs w:val="20"/>
        </w:rPr>
      </w:pPr>
      <w:r w:rsidRPr="00736600">
        <w:rPr>
          <w:rFonts w:ascii="Arial" w:hAnsi="Arial"/>
          <w:sz w:val="20"/>
          <w:szCs w:val="20"/>
        </w:rPr>
        <w:t>Presionar la cadena de la sierra a lo largo de la parte superior de la barra guía puede empujar la barra guía rápidamente hacia el operador.</w:t>
      </w:r>
    </w:p>
    <w:p w14:paraId="35BE15D8" w14:textId="77777777" w:rsidR="00E9137B" w:rsidRPr="00736600" w:rsidRDefault="000B38D3">
      <w:pPr>
        <w:widowControl w:val="0"/>
        <w:autoSpaceDE w:val="0"/>
        <w:autoSpaceDN w:val="0"/>
        <w:adjustRightInd w:val="0"/>
        <w:spacing w:after="0" w:line="240" w:lineRule="auto"/>
        <w:jc w:val="both"/>
        <w:rPr>
          <w:rFonts w:ascii="Arial" w:eastAsia="Arial,Bold" w:hAnsi="Arial" w:cs="Arial"/>
          <w:sz w:val="20"/>
          <w:szCs w:val="20"/>
        </w:rPr>
      </w:pPr>
      <w:r w:rsidRPr="00736600">
        <w:rPr>
          <w:rFonts w:ascii="Arial" w:hAnsi="Arial"/>
          <w:sz w:val="20"/>
          <w:szCs w:val="20"/>
        </w:rPr>
        <w:t>Cualquiera de estas reacciones puede hacer que pierda el control de la sierra lo que podría ocasionar lesiones personales graves. No confíe exclusivamente en los dispositivos de seguridad integrados en su sierra. Como usuario de motosierras, debe seguir varios pasos para mantener los trabajos de corte libres de accidentes o lesiones.</w:t>
      </w:r>
    </w:p>
    <w:p w14:paraId="5858D7A8" w14:textId="77777777" w:rsidR="00E9137B" w:rsidRPr="00736600" w:rsidRDefault="000B38D3">
      <w:pPr>
        <w:widowControl w:val="0"/>
        <w:autoSpaceDE w:val="0"/>
        <w:autoSpaceDN w:val="0"/>
        <w:adjustRightInd w:val="0"/>
        <w:spacing w:after="0" w:line="240" w:lineRule="auto"/>
        <w:jc w:val="both"/>
        <w:rPr>
          <w:rFonts w:ascii="Arial" w:eastAsia="Arial,Bold" w:hAnsi="Arial" w:cs="Arial"/>
          <w:sz w:val="20"/>
          <w:szCs w:val="20"/>
        </w:rPr>
      </w:pPr>
      <w:r w:rsidRPr="00736600">
        <w:rPr>
          <w:rFonts w:ascii="Arial" w:hAnsi="Arial"/>
          <w:sz w:val="20"/>
          <w:szCs w:val="20"/>
        </w:rPr>
        <w:t>El contragolpe es el resultado del uso incorrecto de la herramienta eléctrica o los procedimientos o condiciones de operación incorrectos, y puede evitarse tomando las precauciones adecuadas como se indica a continuación:</w:t>
      </w:r>
    </w:p>
    <w:p w14:paraId="63564037" w14:textId="77777777" w:rsidR="00E9137B" w:rsidRPr="00736600" w:rsidRDefault="000B38D3">
      <w:pPr>
        <w:widowControl w:val="0"/>
        <w:autoSpaceDE w:val="0"/>
        <w:autoSpaceDN w:val="0"/>
        <w:adjustRightInd w:val="0"/>
        <w:spacing w:after="0" w:line="240" w:lineRule="auto"/>
        <w:jc w:val="both"/>
        <w:rPr>
          <w:rFonts w:ascii="Arial" w:eastAsia="Arial,Bold" w:hAnsi="Arial" w:cs="Arial"/>
          <w:sz w:val="20"/>
          <w:szCs w:val="20"/>
        </w:rPr>
      </w:pPr>
      <w:r w:rsidRPr="00736600">
        <w:rPr>
          <w:rFonts w:ascii="Arial" w:hAnsi="Arial"/>
          <w:b/>
          <w:bCs/>
          <w:sz w:val="20"/>
          <w:szCs w:val="20"/>
        </w:rPr>
        <w:t>Mantenga un agarre firme, con los pulgares y los dedos rodeando los mangos de la motosierra, con ambas manos en la sierra y coloque su cuerpo y brazo para permitirle resistir las fuerzas de</w:t>
      </w:r>
      <w:r w:rsidR="005F2215" w:rsidRPr="00736600">
        <w:rPr>
          <w:rFonts w:ascii="Arial" w:hAnsi="Arial"/>
          <w:b/>
          <w:bCs/>
          <w:sz w:val="20"/>
          <w:szCs w:val="20"/>
        </w:rPr>
        <w:t>l contragolpe</w:t>
      </w:r>
      <w:r w:rsidRPr="00736600">
        <w:rPr>
          <w:rFonts w:ascii="Arial" w:hAnsi="Arial"/>
          <w:b/>
          <w:bCs/>
          <w:sz w:val="20"/>
          <w:szCs w:val="20"/>
        </w:rPr>
        <w:t xml:space="preserve">. </w:t>
      </w:r>
      <w:r w:rsidRPr="00736600">
        <w:rPr>
          <w:rFonts w:ascii="Arial" w:hAnsi="Arial"/>
          <w:i/>
          <w:iCs/>
          <w:sz w:val="20"/>
          <w:szCs w:val="20"/>
        </w:rPr>
        <w:t>Las fuerzas de contragolpe pueden ser controladas por el operador, si se toman las precauciones adecuadas. No suelte la motosierra.</w:t>
      </w:r>
    </w:p>
    <w:p w14:paraId="7EEA654E" w14:textId="77777777" w:rsidR="00E9137B" w:rsidRPr="00736600" w:rsidRDefault="000B38D3">
      <w:pPr>
        <w:widowControl w:val="0"/>
        <w:autoSpaceDE w:val="0"/>
        <w:autoSpaceDN w:val="0"/>
        <w:adjustRightInd w:val="0"/>
        <w:spacing w:after="0" w:line="240" w:lineRule="auto"/>
        <w:jc w:val="both"/>
        <w:rPr>
          <w:rFonts w:ascii="Arial" w:eastAsia="Arial,Bold" w:hAnsi="Arial" w:cs="Arial"/>
          <w:sz w:val="20"/>
          <w:szCs w:val="20"/>
        </w:rPr>
      </w:pPr>
      <w:r w:rsidRPr="00736600">
        <w:rPr>
          <w:rFonts w:ascii="Arial" w:hAnsi="Arial"/>
          <w:b/>
          <w:bCs/>
          <w:sz w:val="20"/>
          <w:szCs w:val="20"/>
        </w:rPr>
        <w:t xml:space="preserve">No se extienda demasiado y no corte por encima de la altura de los hombros. </w:t>
      </w:r>
      <w:r w:rsidRPr="00736600">
        <w:rPr>
          <w:rFonts w:ascii="Arial" w:hAnsi="Arial"/>
          <w:i/>
          <w:iCs/>
          <w:sz w:val="20"/>
          <w:szCs w:val="20"/>
        </w:rPr>
        <w:t>Esto ayuda a prevenir el contacto accidental con la punta y permite un mejor control de la motosierra en situaciones inesperadas.</w:t>
      </w:r>
    </w:p>
    <w:p w14:paraId="013D4DB0" w14:textId="77777777" w:rsidR="00944704" w:rsidRPr="00736600" w:rsidRDefault="000B38D3" w:rsidP="00944704">
      <w:pPr>
        <w:widowControl w:val="0"/>
        <w:autoSpaceDE w:val="0"/>
        <w:autoSpaceDN w:val="0"/>
        <w:adjustRightInd w:val="0"/>
        <w:spacing w:after="0" w:line="240" w:lineRule="auto"/>
        <w:jc w:val="both"/>
        <w:rPr>
          <w:rFonts w:ascii="Arial" w:eastAsia="Arial,Italic" w:hAnsi="Arial" w:cs="Arial"/>
          <w:i/>
          <w:iCs/>
          <w:sz w:val="20"/>
          <w:szCs w:val="20"/>
        </w:rPr>
      </w:pPr>
      <w:r w:rsidRPr="00736600">
        <w:rPr>
          <w:rFonts w:ascii="Arial" w:hAnsi="Arial"/>
          <w:b/>
          <w:bCs/>
          <w:sz w:val="20"/>
          <w:szCs w:val="20"/>
        </w:rPr>
        <w:t xml:space="preserve">Utilice únicamente barras y cadenas de repuesto especificadas por el fabricante. </w:t>
      </w:r>
      <w:r w:rsidRPr="00736600">
        <w:rPr>
          <w:rFonts w:ascii="Arial" w:hAnsi="Arial"/>
          <w:i/>
          <w:iCs/>
          <w:sz w:val="20"/>
          <w:szCs w:val="20"/>
        </w:rPr>
        <w:t>Las barras y cadenas de reemplazo incorrectas pu</w:t>
      </w:r>
      <w:r w:rsidR="00A50EAE" w:rsidRPr="00736600">
        <w:rPr>
          <w:rFonts w:ascii="Arial" w:hAnsi="Arial"/>
          <w:i/>
          <w:iCs/>
          <w:sz w:val="20"/>
          <w:szCs w:val="20"/>
        </w:rPr>
        <w:t>e</w:t>
      </w:r>
      <w:r w:rsidRPr="00736600">
        <w:rPr>
          <w:rFonts w:ascii="Arial" w:hAnsi="Arial"/>
          <w:i/>
          <w:iCs/>
          <w:sz w:val="20"/>
          <w:szCs w:val="20"/>
        </w:rPr>
        <w:t>den ocasionar</w:t>
      </w:r>
      <w:bookmarkStart w:id="1" w:name="OLE_LINK1"/>
      <w:r w:rsidRPr="00736600">
        <w:rPr>
          <w:rFonts w:ascii="Arial" w:hAnsi="Arial"/>
          <w:i/>
          <w:iCs/>
          <w:sz w:val="20"/>
          <w:szCs w:val="20"/>
        </w:rPr>
        <w:t xml:space="preserve"> que se rompa la cadena o </w:t>
      </w:r>
      <w:r w:rsidR="00C93992" w:rsidRPr="00736600">
        <w:rPr>
          <w:rFonts w:ascii="Arial" w:hAnsi="Arial"/>
          <w:i/>
          <w:iCs/>
          <w:sz w:val="20"/>
          <w:szCs w:val="20"/>
        </w:rPr>
        <w:t>contragolpes</w:t>
      </w:r>
      <w:r w:rsidRPr="00736600">
        <w:rPr>
          <w:rFonts w:ascii="Arial" w:hAnsi="Arial"/>
          <w:i/>
          <w:iCs/>
          <w:sz w:val="20"/>
          <w:szCs w:val="20"/>
        </w:rPr>
        <w:t>.</w:t>
      </w:r>
    </w:p>
    <w:bookmarkEnd w:id="1"/>
    <w:p w14:paraId="27D9FF3A" w14:textId="77777777" w:rsidR="00E9137B" w:rsidRPr="00736600" w:rsidRDefault="000B38D3">
      <w:pPr>
        <w:widowControl w:val="0"/>
        <w:autoSpaceDE w:val="0"/>
        <w:autoSpaceDN w:val="0"/>
        <w:adjustRightInd w:val="0"/>
        <w:spacing w:after="0" w:line="240" w:lineRule="auto"/>
        <w:jc w:val="both"/>
        <w:rPr>
          <w:rFonts w:ascii="Arial" w:eastAsia="Arial,Bold" w:hAnsi="Arial" w:cs="Arial"/>
          <w:sz w:val="20"/>
          <w:szCs w:val="20"/>
        </w:rPr>
      </w:pPr>
      <w:r w:rsidRPr="00736600">
        <w:rPr>
          <w:rFonts w:ascii="Arial" w:hAnsi="Arial"/>
          <w:b/>
          <w:bCs/>
          <w:sz w:val="20"/>
          <w:szCs w:val="20"/>
        </w:rPr>
        <w:t xml:space="preserve">Siga las instrucciones de afilado y mantenimiento del fabricante para la cadena de sierra. </w:t>
      </w:r>
      <w:r w:rsidRPr="00736600">
        <w:rPr>
          <w:rFonts w:ascii="Arial" w:hAnsi="Arial"/>
          <w:i/>
          <w:iCs/>
          <w:sz w:val="20"/>
          <w:szCs w:val="20"/>
        </w:rPr>
        <w:t>Disminuir la altura del calibre de profundidad puede aumentar el contragolpe.</w:t>
      </w:r>
    </w:p>
    <w:p w14:paraId="712126F1"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1FDFCCD9"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67C2623E" w14:textId="77777777" w:rsidR="00E9137B" w:rsidRPr="00736600" w:rsidRDefault="000B38D3">
      <w:pPr>
        <w:widowControl w:val="0"/>
        <w:autoSpaceDE w:val="0"/>
        <w:autoSpaceDN w:val="0"/>
        <w:adjustRightInd w:val="0"/>
        <w:spacing w:after="0" w:line="240" w:lineRule="auto"/>
        <w:jc w:val="both"/>
        <w:rPr>
          <w:rFonts w:ascii="Arial" w:eastAsia="SimSun" w:hAnsi="Arial" w:cs="Arial"/>
          <w:b/>
          <w:bCs/>
          <w:sz w:val="20"/>
          <w:szCs w:val="20"/>
          <w:u w:val="single"/>
        </w:rPr>
      </w:pPr>
      <w:r w:rsidRPr="00736600">
        <w:rPr>
          <w:rFonts w:ascii="Arial" w:hAnsi="Arial"/>
          <w:b/>
          <w:bCs/>
          <w:sz w:val="20"/>
          <w:szCs w:val="20"/>
          <w:u w:val="single"/>
        </w:rPr>
        <w:t>Instrucciones adicionales</w:t>
      </w:r>
    </w:p>
    <w:p w14:paraId="273FD451" w14:textId="77777777" w:rsidR="00E9137B" w:rsidRPr="00736600" w:rsidRDefault="000B38D3">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Es recomendable el uso de un dispositivo de corriente residual con una corriente de disparo de 30 mA o menos.</w:t>
      </w:r>
    </w:p>
    <w:p w14:paraId="56C10190" w14:textId="77777777" w:rsidR="00E9137B" w:rsidRPr="00736600" w:rsidRDefault="000B38D3">
      <w:pPr>
        <w:pStyle w:val="ListParagraph"/>
        <w:widowControl w:val="0"/>
        <w:numPr>
          <w:ilvl w:val="0"/>
          <w:numId w:val="3"/>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¡ADVERTENCIA! Cuando utilice este tipo de herramienta eléctrica, siempre se deben tomar precauciones básicas para reducir el riesgo de incendio, descarga eléctrica y lesiones.</w:t>
      </w:r>
    </w:p>
    <w:p w14:paraId="4565DEDC"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Lea detenidamente todas las instrucciones antes de intentar utilizar este producto y guarde estas instrucciones. Familiarícese con todas las operaciones descritas en estas instrucciones de funcionamiento. Este producto debe ser operado por usuarios experimentados.</w:t>
      </w:r>
    </w:p>
    <w:p w14:paraId="702366D3"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Si usted le va a dar esta máquina a otros, por favor también suminístreles este manual de instrucciones.</w:t>
      </w:r>
    </w:p>
    <w:p w14:paraId="192CA2BE"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Lea también todas las marcas del producto. Los símbolos de las herramientas se explican en el manual.</w:t>
      </w:r>
    </w:p>
    <w:p w14:paraId="606C10B0"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Utilice esta máquina como se describe en este manual de instrucciones. Está estrictamente prohibido utilizar esta herramienta para aplicaciones distintas de las descritas en este manual.</w:t>
      </w:r>
    </w:p>
    <w:p w14:paraId="2CC91C96"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 xml:space="preserve">El incumplimiento de estas instrucciones puede provocar lesiones graves y, en algunos </w:t>
      </w:r>
      <w:r w:rsidRPr="00736600">
        <w:rPr>
          <w:rFonts w:ascii="Arial" w:hAnsi="Arial"/>
          <w:sz w:val="20"/>
          <w:szCs w:val="20"/>
        </w:rPr>
        <w:lastRenderedPageBreak/>
        <w:t>casos, la muerte.</w:t>
      </w:r>
    </w:p>
    <w:p w14:paraId="3A5A6881"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Este producto está diseñado para uso doméstico privado solamente. No lo utilice con fines comerciales.</w:t>
      </w:r>
    </w:p>
    <w:p w14:paraId="3967F7AD"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Nunca permita que personas que no estén familiarizadas con estas instrucciones o niños, usen este producto.</w:t>
      </w:r>
    </w:p>
    <w:p w14:paraId="64958761"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Las normativas nacionales podrían limitar el uso de la máquina.</w:t>
      </w:r>
    </w:p>
    <w:p w14:paraId="577784C8"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Las personas menores de 18 años no deben usar este producto.</w:t>
      </w:r>
    </w:p>
    <w:p w14:paraId="1F2DBFC1"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Tenga en cuenta que el operador o usuario es responsable de accidentes o riesgos para otras personas o sus propiedades.</w:t>
      </w:r>
    </w:p>
    <w:p w14:paraId="39221373" w14:textId="30450B71"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 xml:space="preserve">No use la herramienta si está borracho, cansado, bajo la influencia de drogas o </w:t>
      </w:r>
      <w:r w:rsidR="00BE1CD5" w:rsidRPr="00736600">
        <w:rPr>
          <w:rFonts w:ascii="Arial" w:hAnsi="Arial"/>
          <w:sz w:val="20"/>
          <w:szCs w:val="20"/>
        </w:rPr>
        <w:t xml:space="preserve">si está </w:t>
      </w:r>
      <w:r w:rsidRPr="00736600">
        <w:rPr>
          <w:rFonts w:ascii="Arial" w:hAnsi="Arial"/>
          <w:sz w:val="20"/>
          <w:szCs w:val="20"/>
        </w:rPr>
        <w:t>enfermo. No utilice la herramienta si no está en una condición física adecuada.</w:t>
      </w:r>
    </w:p>
    <w:p w14:paraId="6B50EF6D"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Esta herramienta está diseñada para uso en exteriores. Nunca lo utilice en interiores.</w:t>
      </w:r>
    </w:p>
    <w:p w14:paraId="1AFE21D6"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Al transportar la máquina:</w:t>
      </w:r>
    </w:p>
    <w:p w14:paraId="2264BE53" w14:textId="77777777" w:rsidR="00E9137B" w:rsidRPr="00736600" w:rsidRDefault="000B38D3">
      <w:pPr>
        <w:pStyle w:val="ListParagraph"/>
        <w:widowControl w:val="0"/>
        <w:numPr>
          <w:ilvl w:val="1"/>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Asegure la máquina durante el transporte para evitar daños o lesiones.</w:t>
      </w:r>
    </w:p>
    <w:p w14:paraId="0DE636BE" w14:textId="77777777" w:rsidR="00E9137B" w:rsidRPr="00736600" w:rsidRDefault="000B38D3">
      <w:pPr>
        <w:pStyle w:val="ListParagraph"/>
        <w:widowControl w:val="0"/>
        <w:numPr>
          <w:ilvl w:val="1"/>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Utilice una funda de transporte para proteger el cortador durante el transporte.</w:t>
      </w:r>
    </w:p>
    <w:p w14:paraId="53CEE087"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Mantenga a las personas y animales lejos del área de trabajo. Los niños y las personas que no saben cómo usar esta herramienta no deben tocarla ni manejarla.</w:t>
      </w:r>
    </w:p>
    <w:p w14:paraId="42887C26"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Mantenga al menos 15 m de distancia de la máquina durante el funcionamiento,</w:t>
      </w:r>
    </w:p>
    <w:p w14:paraId="090FA73C"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Utilice el producto sólo bajo luz diurna o bajo luz artificial.</w:t>
      </w:r>
    </w:p>
    <w:p w14:paraId="388F4BB7"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Cuando use la máquina, use siempre equipo protector completo, incluyendo casco, máscara protectora, protección para los oídos, guantes, calzado antideslizante y ropa de protección.</w:t>
      </w:r>
    </w:p>
    <w:p w14:paraId="6C5877AE"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Use ropa apropiada. No use camisas sueltas o desabrochadas. No use joyas que puedan entrar en contacto con partes móviles. Si usted tiene el pelo largo, átelo hacia abajo y use un casco de seguridad apropiado.</w:t>
      </w:r>
    </w:p>
    <w:p w14:paraId="18F44400"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No opere el producto con protecciones dañadas o escudos en su lugar.</w:t>
      </w:r>
    </w:p>
    <w:p w14:paraId="6DE17C27"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 xml:space="preserve">Mantenga las manos y los pies </w:t>
      </w:r>
      <w:r w:rsidR="005D1577" w:rsidRPr="00736600">
        <w:rPr>
          <w:rFonts w:ascii="Arial" w:hAnsi="Arial"/>
          <w:sz w:val="20"/>
          <w:szCs w:val="20"/>
        </w:rPr>
        <w:t xml:space="preserve">lejos </w:t>
      </w:r>
      <w:r w:rsidRPr="00736600">
        <w:rPr>
          <w:rFonts w:ascii="Arial" w:hAnsi="Arial"/>
          <w:sz w:val="20"/>
          <w:szCs w:val="20"/>
        </w:rPr>
        <w:t>del aparato en todo momento y especialmente cuando apague y encienda el aparato.</w:t>
      </w:r>
    </w:p>
    <w:p w14:paraId="7E64E14B"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No use la herramienta en un área donde la ventilación es mala. Las emisiones de gases pueden causar lesiones.</w:t>
      </w:r>
    </w:p>
    <w:p w14:paraId="7F2407A2"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No trabaje cuando llueva y en mal tiempo. No utilice la herramienta en lugares húmedos.</w:t>
      </w:r>
    </w:p>
    <w:p w14:paraId="2445C8C4"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No utilice la herramienta en presencia de líquidos o gases inflamables.</w:t>
      </w:r>
    </w:p>
    <w:p w14:paraId="2433C4DF"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Precaución: La máquina libera gases cuando se usa. Evite el contacto con estos gases.</w:t>
      </w:r>
    </w:p>
    <w:p w14:paraId="7114654B"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Mantenga el área de trabajo despejada. Antes de trabajar, inspeccione el área de trabajo y retire cualquier material u objetos que puedan causar accidentes.</w:t>
      </w:r>
    </w:p>
    <w:p w14:paraId="367ED69F"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No fuerce la herramienta.</w:t>
      </w:r>
    </w:p>
    <w:p w14:paraId="3AFC6CA6"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Utilice únicamente los accesorios suministrados o recomendados por el fabricante. El uso de otros accesorios puede resultar en un accidente. Lea la sección "Datos técnicos" de este manual de instrucciones o pídale consejo a su distribuidor.</w:t>
      </w:r>
    </w:p>
    <w:p w14:paraId="00E102D0"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No se apoye.  Mantenga la postura y el equilibrio en todo momento.</w:t>
      </w:r>
    </w:p>
    <w:p w14:paraId="53358542"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Para mantener las herramientas y los accesorios cuidadosamente, mantenga las herramientas de corte afiladas y limpias para un mejor y más seguro rendimiento. Siga las instrucciones de este manual para lubricar y cambiar accesorios.</w:t>
      </w:r>
    </w:p>
    <w:p w14:paraId="47460873"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Inspeccione siempre la máquina antes y después de la operación. Si la herramienta está dañada o defectuosa, deje de usar la herramienta y llévela a un servicio autorizado para inspección y reparación.</w:t>
      </w:r>
    </w:p>
    <w:p w14:paraId="64BEF00D"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Apague la herramienta después de usarla, cuando la deje sin vigilancia, al cambiar estos accesorios y antes de realizar el mantenimiento.</w:t>
      </w:r>
    </w:p>
    <w:p w14:paraId="0C0C1F7B"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Mantenga los mangos secos, limpios y libres de aceite o grasa.</w:t>
      </w:r>
    </w:p>
    <w:p w14:paraId="482075B8"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Concentrarse al utilizar la herramienta. Ponga atención a lo que hace, actúe con precaución y no utilice la herramienta cuando esté cansado.</w:t>
      </w:r>
    </w:p>
    <w:p w14:paraId="2050EAFD"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Retire el protector de la hoja antes de usar la herramienta.</w:t>
      </w:r>
    </w:p>
    <w:p w14:paraId="5B53A8E7"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Un guardabarros dañado u otra pieza debe ser reparada o reemplazada por un centro de servicio autorizado, a menos que se especifique lo contrario en este manual de instrucciones.</w:t>
      </w:r>
    </w:p>
    <w:p w14:paraId="33837A37"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No utilice la herramienta si el arrancador no funciona (si no se puede encender (ON) y apagar (OFF)).</w:t>
      </w:r>
    </w:p>
    <w:p w14:paraId="55F450B8"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 xml:space="preserve">Coloque el equipo en un área bien iluminada sobre una superficie plana, estable, seca y </w:t>
      </w:r>
      <w:r w:rsidRPr="00736600">
        <w:rPr>
          <w:rFonts w:ascii="Arial" w:hAnsi="Arial"/>
          <w:sz w:val="20"/>
          <w:szCs w:val="20"/>
        </w:rPr>
        <w:lastRenderedPageBreak/>
        <w:t>bien ventilada, lejos de materiales inflamables y con suficiente espacio para producir chispas y afilar los residuos.</w:t>
      </w:r>
    </w:p>
    <w:p w14:paraId="18C97A4A"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No permita que nadie, especialmente niños, se encuentre dentro de un radio de al menos cinco metros alrededor del área de trabajo cuando todo el trabajo esté en progreso.</w:t>
      </w:r>
    </w:p>
    <w:p w14:paraId="04651B63"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Parar inmediatamente la herramienta en caso de mal funcionamiento del motor o del botón ON/OFF (encender/apagar) o en caso de ruido inusual.</w:t>
      </w:r>
    </w:p>
    <w:p w14:paraId="35D868C7"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No utilice la herramienta si el arrancador está dañado.</w:t>
      </w:r>
    </w:p>
    <w:p w14:paraId="4A385C87"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No mueva la cadena con la mano con la rueda en movimiento.</w:t>
      </w:r>
    </w:p>
    <w:p w14:paraId="6F4296C2"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No detenga la cadena con las manos u otros objetos.</w:t>
      </w:r>
    </w:p>
    <w:p w14:paraId="689E8A02"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Trate los dientes de la cadena con precaución durante el funcionamiento; Pueden causar cortes severos.</w:t>
      </w:r>
    </w:p>
    <w:p w14:paraId="2521608B"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Cuando no esté en uso, la máquina debe ser almacenada en un lugar seco y cerrado, fuera del alcance de los niños.</w:t>
      </w:r>
    </w:p>
    <w:p w14:paraId="0C818AF8"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Antes de utilizar el producto y después de cualquier choque, compruebe si hay señales de desgaste o daños. Realice reparaciones si es necesario.</w:t>
      </w:r>
    </w:p>
    <w:p w14:paraId="60BCF0BB"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Apague siempre la máquina:</w:t>
      </w:r>
    </w:p>
    <w:p w14:paraId="4B6C2F51" w14:textId="77777777" w:rsidR="00E9137B" w:rsidRPr="00736600" w:rsidRDefault="000B38D3">
      <w:pPr>
        <w:pStyle w:val="ListParagraph"/>
        <w:widowControl w:val="0"/>
        <w:numPr>
          <w:ilvl w:val="1"/>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Cada vez que deje el dispositivo desatendido;</w:t>
      </w:r>
    </w:p>
    <w:p w14:paraId="10601A29" w14:textId="77777777" w:rsidR="00E9137B" w:rsidRPr="00736600" w:rsidRDefault="000B38D3">
      <w:pPr>
        <w:pStyle w:val="ListParagraph"/>
        <w:widowControl w:val="0"/>
        <w:numPr>
          <w:ilvl w:val="1"/>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Antes de liberar una obstrucción;</w:t>
      </w:r>
    </w:p>
    <w:p w14:paraId="51D8414E" w14:textId="77777777" w:rsidR="00E9137B" w:rsidRPr="00736600" w:rsidRDefault="000B38D3">
      <w:pPr>
        <w:pStyle w:val="ListParagraph"/>
        <w:widowControl w:val="0"/>
        <w:numPr>
          <w:ilvl w:val="1"/>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Antes de revisar, limpiar o trabajar el producto;</w:t>
      </w:r>
    </w:p>
    <w:p w14:paraId="704E1FD4" w14:textId="77777777" w:rsidR="00E9137B" w:rsidRPr="00736600" w:rsidRDefault="000B38D3">
      <w:pPr>
        <w:pStyle w:val="ListParagraph"/>
        <w:widowControl w:val="0"/>
        <w:numPr>
          <w:ilvl w:val="1"/>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Después de golpear un objeto extraño;</w:t>
      </w:r>
    </w:p>
    <w:p w14:paraId="002807B3" w14:textId="77777777" w:rsidR="00E9137B" w:rsidRPr="00736600" w:rsidRDefault="000B38D3">
      <w:pPr>
        <w:pStyle w:val="ListParagraph"/>
        <w:widowControl w:val="0"/>
        <w:numPr>
          <w:ilvl w:val="1"/>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Cada vez que el producto comienza a vibrar anormalmente.</w:t>
      </w:r>
    </w:p>
    <w:p w14:paraId="1ABBFEEC"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Preste atención a las lesiones de pie y de corte.</w:t>
      </w:r>
    </w:p>
    <w:p w14:paraId="392F739C"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Inspeccione y repare periódicamente el producto. Las reparaciones deben ser realizadas únicamente por un centro de servicio autorizado o un especialista calificado similar.</w:t>
      </w:r>
    </w:p>
    <w:p w14:paraId="6C7301A9"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Cuando no esté en uso, guarde el producto fuera del alcance de los niños.</w:t>
      </w:r>
    </w:p>
    <w:p w14:paraId="13139002"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¡Los niños no deben jugar con bolsas de plástico, sábanas y piezas pequeñas! Manténgalos fuera del alcance de los niños. ¡Hay peligro de asfixia!</w:t>
      </w:r>
    </w:p>
    <w:p w14:paraId="70884782"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Cuando transporte la herramienta, agregue siempre la protección de la hoja a la cuchilla. Siempre lleve la herramienta sujetando el mango, nunca la cuchilla.</w:t>
      </w:r>
    </w:p>
    <w:p w14:paraId="372C3B91"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No utilice el producto sobre una superficie resbaladiza.</w:t>
      </w:r>
    </w:p>
    <w:p w14:paraId="36F5EE89"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No utilice el producto en pendientes empinadas y resbaladizas.</w:t>
      </w:r>
    </w:p>
    <w:p w14:paraId="13CCD4D7"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Al planificar su horario de trabajo, deje tiempo suficiente para descansar. Limitar el uso continuo del dispositivo, p. ej., dedique 30 ~ 40 minutos por sesión, y tome 10 ~ 20 minutos de descanso entre las sesiones de trabajo. Trabajar un máximo de dos horas por día.</w:t>
      </w:r>
    </w:p>
    <w:p w14:paraId="340DF221"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Si la máquina ha golpeado objetos extraños, compruebe si está dañada y trate de repararla si es necesario.</w:t>
      </w:r>
    </w:p>
    <w:p w14:paraId="160EB468"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No coloque ninguna parte del cuerpo en la cadena cuando la motosierra esté funcionando. Antes de poner en marcha la motosierra, asegúrese de que la cadena no esté en contacto con nada. Un momento de descuido durante el uso puede hacer que su ropa o parte del cuerpo se pegue a la cadena.</w:t>
      </w:r>
    </w:p>
    <w:p w14:paraId="4D2BBA25"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Sostenga siempre la manija trasera de la motosierra con la mano derecha y la manija delantera con la mano izquierda. Sostenga la motosierra al invertir las manos aumenta el riesgo de lesiones personales y nunca debe utilizarse.</w:t>
      </w:r>
    </w:p>
    <w:p w14:paraId="2190F868"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Para la motosierra diseñada con la guía de la cadena en el lado izquierdo, la referencia a las posiciones "derecha" y "izquierda" se invierte.</w:t>
      </w:r>
    </w:p>
    <w:p w14:paraId="519674E3" w14:textId="62DBCC4E"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 xml:space="preserve">Al cortar una rama que está bajo tensión, preste atención al riesgo de retorno elástico. Cuando se libera la tensión de las fibras de madera, el miembro cargado con </w:t>
      </w:r>
      <w:r w:rsidR="00A60B5A" w:rsidRPr="00736600">
        <w:rPr>
          <w:rFonts w:ascii="Arial" w:hAnsi="Arial"/>
          <w:sz w:val="20"/>
          <w:szCs w:val="20"/>
        </w:rPr>
        <w:t xml:space="preserve">resorte </w:t>
      </w:r>
      <w:r w:rsidRPr="00736600">
        <w:rPr>
          <w:rFonts w:ascii="Arial" w:hAnsi="Arial"/>
          <w:sz w:val="20"/>
          <w:szCs w:val="20"/>
        </w:rPr>
        <w:t>puede golpear al operador y / o hacer que la motosierra quede fuera de control.</w:t>
      </w:r>
    </w:p>
    <w:p w14:paraId="140F10C5"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Tenga extremo cuidado al cortar cepillos y arbustos jóvenes. Materiales finos pueden agarrar la cadena de corte y ser lanzado como un látigo en su dirección, o perder el equilibrio bajo el efecto de la tracción.</w:t>
      </w:r>
    </w:p>
    <w:p w14:paraId="2103030D"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Siga las instrucciones para accesorios de lubricación, tensión y cambio de cadena. Una cadena cuya tensión y lubricación son incorrectas puede romper o aumentar el riesgo de rebote.</w:t>
      </w:r>
    </w:p>
    <w:p w14:paraId="0B98C704"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Mantenga las manijas secas, limpias y libres de aceite y grasa. Los agarres aceitosos y grasosos son resbaladizos y causan la pérdida de control.</w:t>
      </w:r>
    </w:p>
    <w:p w14:paraId="7F17AE41"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 xml:space="preserve">Corte sólo madera, así como para podar y cortar madera. No utilice la motosierra para ningún otro propósito. Por ejemplo: no lo utilice para cortar plástico, mampostería o </w:t>
      </w:r>
      <w:r w:rsidRPr="00736600">
        <w:rPr>
          <w:rFonts w:ascii="Arial" w:hAnsi="Arial"/>
          <w:sz w:val="20"/>
          <w:szCs w:val="20"/>
        </w:rPr>
        <w:lastRenderedPageBreak/>
        <w:t>materiales de construcción distintos a la madera. El uso de la motosierra para operaciones distintas a las especificadas puede dar lugar a situaciones peligrosas.</w:t>
      </w:r>
    </w:p>
    <w:p w14:paraId="4A84F098"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Tenga cuidado al utilizar la máquina durante tormentas. No utilice la máquina durante rayos, tormentas eléctricas o por mal tiempo en general.</w:t>
      </w:r>
    </w:p>
    <w:p w14:paraId="690ED028"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Hay una ventaja de usar un parachoques con púas al cortar ramas gruesas.</w:t>
      </w:r>
    </w:p>
    <w:p w14:paraId="78547FAB"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 xml:space="preserve">La herramienta se debe utilizar con un cable de extensión. Póngase en contacto con nuestro servicio o consulte a su distribuidor para obtener información sobre el tipo y la longitud del cable de extensión que se puede utilizar con esta motosierra. </w:t>
      </w:r>
    </w:p>
    <w:p w14:paraId="5CB2CDF6" w14:textId="2539C592"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Theme="minorBidi" w:hAnsiTheme="minorBidi"/>
          <w:sz w:val="20"/>
          <w:szCs w:val="20"/>
          <w:highlight w:val="yellow"/>
        </w:rPr>
        <w:t>La primera vez los usuarios deben cortar un leño sobre un burro o plata</w:t>
      </w:r>
      <w:r w:rsidR="00796AC1" w:rsidRPr="00736600">
        <w:rPr>
          <w:rFonts w:asciiTheme="minorBidi" w:hAnsiTheme="minorBidi"/>
          <w:sz w:val="20"/>
          <w:szCs w:val="20"/>
          <w:highlight w:val="yellow"/>
        </w:rPr>
        <w:t>f</w:t>
      </w:r>
      <w:r w:rsidRPr="00736600">
        <w:rPr>
          <w:rFonts w:asciiTheme="minorBidi" w:hAnsiTheme="minorBidi"/>
          <w:sz w:val="20"/>
          <w:szCs w:val="20"/>
          <w:highlight w:val="yellow"/>
        </w:rPr>
        <w:t>orma a modo de práctica mínima.</w:t>
      </w:r>
    </w:p>
    <w:p w14:paraId="52944689" w14:textId="77777777" w:rsidR="00E9137B" w:rsidRPr="00736600" w:rsidRDefault="000B38D3">
      <w:pPr>
        <w:pStyle w:val="ListParagraph"/>
        <w:widowControl w:val="0"/>
        <w:numPr>
          <w:ilvl w:val="0"/>
          <w:numId w:val="4"/>
        </w:numPr>
        <w:autoSpaceDE w:val="0"/>
        <w:autoSpaceDN w:val="0"/>
        <w:adjustRightInd w:val="0"/>
        <w:spacing w:after="0" w:line="240" w:lineRule="auto"/>
        <w:jc w:val="both"/>
        <w:rPr>
          <w:rFonts w:ascii="Arial" w:eastAsia="SimSun" w:hAnsi="Arial" w:cs="Arial"/>
          <w:sz w:val="20"/>
          <w:szCs w:val="20"/>
        </w:rPr>
      </w:pPr>
      <w:r w:rsidRPr="00736600">
        <w:rPr>
          <w:rFonts w:asciiTheme="minorBidi" w:hAnsiTheme="minorBidi"/>
          <w:sz w:val="20"/>
          <w:szCs w:val="20"/>
          <w:highlight w:val="yellow"/>
        </w:rPr>
        <w:t xml:space="preserve"> Es necesario fijar la posición del cordón durante el corte a fin de evitar que quede atrapado en ramas.</w:t>
      </w:r>
    </w:p>
    <w:p w14:paraId="1D62CC64" w14:textId="77777777" w:rsidR="00E9137B" w:rsidRPr="00736600" w:rsidRDefault="00E9137B">
      <w:pPr>
        <w:widowControl w:val="0"/>
        <w:autoSpaceDE w:val="0"/>
        <w:autoSpaceDN w:val="0"/>
        <w:adjustRightInd w:val="0"/>
        <w:spacing w:after="0" w:line="240" w:lineRule="auto"/>
        <w:jc w:val="both"/>
        <w:rPr>
          <w:rFonts w:ascii="Arial" w:hAnsi="Arial" w:cs="Arial"/>
          <w:sz w:val="20"/>
          <w:szCs w:val="20"/>
        </w:rPr>
      </w:pPr>
    </w:p>
    <w:p w14:paraId="7247CAE7" w14:textId="77777777" w:rsidR="00E9137B" w:rsidRPr="00736600" w:rsidRDefault="000B38D3">
      <w:pPr>
        <w:widowControl w:val="0"/>
        <w:autoSpaceDE w:val="0"/>
        <w:autoSpaceDN w:val="0"/>
        <w:adjustRightInd w:val="0"/>
        <w:spacing w:after="0" w:line="240" w:lineRule="auto"/>
        <w:jc w:val="both"/>
        <w:rPr>
          <w:rFonts w:ascii="Arial" w:hAnsi="Arial" w:cs="Arial"/>
          <w:b/>
          <w:sz w:val="20"/>
          <w:szCs w:val="20"/>
          <w:u w:val="single"/>
        </w:rPr>
      </w:pPr>
      <w:r w:rsidRPr="00736600">
        <w:rPr>
          <w:rFonts w:ascii="Arial" w:hAnsi="Arial"/>
          <w:b/>
          <w:sz w:val="20"/>
          <w:szCs w:val="20"/>
          <w:u w:val="single"/>
        </w:rPr>
        <w:t>Durante el mantenimiento y almacenamiento.</w:t>
      </w:r>
    </w:p>
    <w:p w14:paraId="473FF10F" w14:textId="77777777" w:rsidR="00E9137B" w:rsidRPr="00736600" w:rsidRDefault="000B38D3">
      <w:pPr>
        <w:pStyle w:val="ListParagraph"/>
        <w:widowControl w:val="0"/>
        <w:numPr>
          <w:ilvl w:val="0"/>
          <w:numId w:val="5"/>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Pare la herramienta y espere hasta que se detenga. Asegúrese de que todas las partes móviles se hayan detenido.</w:t>
      </w:r>
    </w:p>
    <w:p w14:paraId="7B0FB113" w14:textId="77777777" w:rsidR="00E9137B" w:rsidRPr="00736600" w:rsidRDefault="000B38D3">
      <w:pPr>
        <w:pStyle w:val="ListParagraph"/>
        <w:widowControl w:val="0"/>
        <w:numPr>
          <w:ilvl w:val="0"/>
          <w:numId w:val="5"/>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Permita que la máquina se enfríe antes de realizar la inspección, ajustes, mantenimiento, servicio y almacenamiento.</w:t>
      </w:r>
    </w:p>
    <w:p w14:paraId="240923EF" w14:textId="77777777" w:rsidR="00E9137B" w:rsidRPr="00736600" w:rsidRDefault="000B38D3">
      <w:pPr>
        <w:pStyle w:val="ListParagraph"/>
        <w:widowControl w:val="0"/>
        <w:numPr>
          <w:ilvl w:val="0"/>
          <w:numId w:val="5"/>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Almacene la unidad donde el vapor de combustible no alcance una llama abierta o una chispa.</w:t>
      </w:r>
    </w:p>
    <w:p w14:paraId="0DB44F62" w14:textId="77777777" w:rsidR="00E9137B" w:rsidRPr="00736600" w:rsidRDefault="000B38D3">
      <w:pPr>
        <w:pStyle w:val="ListParagraph"/>
        <w:widowControl w:val="0"/>
        <w:numPr>
          <w:ilvl w:val="0"/>
          <w:numId w:val="5"/>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Cuando transporte y almacene, coloque siempre la herramienta en su protector de transporte y dispositivo de protección.</w:t>
      </w:r>
    </w:p>
    <w:p w14:paraId="595627FC" w14:textId="77777777" w:rsidR="00E9137B" w:rsidRPr="00736600" w:rsidRDefault="00E9137B">
      <w:pPr>
        <w:widowControl w:val="0"/>
        <w:autoSpaceDE w:val="0"/>
        <w:autoSpaceDN w:val="0"/>
        <w:adjustRightInd w:val="0"/>
        <w:spacing w:after="0" w:line="240" w:lineRule="auto"/>
        <w:jc w:val="both"/>
        <w:rPr>
          <w:rFonts w:ascii="Arial" w:hAnsi="Arial" w:cs="Arial"/>
          <w:sz w:val="20"/>
          <w:szCs w:val="20"/>
        </w:rPr>
      </w:pPr>
    </w:p>
    <w:p w14:paraId="5948D007" w14:textId="77777777" w:rsidR="00E9137B" w:rsidRPr="00736600" w:rsidRDefault="000B38D3">
      <w:pPr>
        <w:widowControl w:val="0"/>
        <w:autoSpaceDE w:val="0"/>
        <w:autoSpaceDN w:val="0"/>
        <w:adjustRightInd w:val="0"/>
        <w:spacing w:after="0" w:line="240" w:lineRule="auto"/>
        <w:jc w:val="both"/>
        <w:rPr>
          <w:rFonts w:ascii="Arial" w:hAnsi="Arial" w:cs="Arial"/>
          <w:b/>
          <w:sz w:val="20"/>
          <w:szCs w:val="20"/>
          <w:u w:val="single"/>
        </w:rPr>
      </w:pPr>
      <w:r w:rsidRPr="00736600">
        <w:rPr>
          <w:rFonts w:ascii="Arial" w:hAnsi="Arial"/>
          <w:b/>
          <w:sz w:val="20"/>
          <w:szCs w:val="20"/>
          <w:u w:val="single"/>
        </w:rPr>
        <w:t>Riesgos residuales</w:t>
      </w:r>
    </w:p>
    <w:p w14:paraId="59618272" w14:textId="77777777" w:rsidR="00E9137B" w:rsidRPr="00736600" w:rsidRDefault="000B38D3">
      <w:pPr>
        <w:widowControl w:val="0"/>
        <w:autoSpaceDE w:val="0"/>
        <w:autoSpaceDN w:val="0"/>
        <w:adjustRightInd w:val="0"/>
        <w:spacing w:after="0" w:line="240" w:lineRule="auto"/>
        <w:jc w:val="both"/>
        <w:rPr>
          <w:rFonts w:ascii="Arial" w:hAnsi="Arial" w:cs="Arial"/>
          <w:sz w:val="20"/>
          <w:szCs w:val="20"/>
        </w:rPr>
      </w:pPr>
      <w:r w:rsidRPr="00736600">
        <w:rPr>
          <w:rFonts w:ascii="Arial" w:hAnsi="Arial"/>
          <w:sz w:val="20"/>
          <w:szCs w:val="20"/>
        </w:rPr>
        <w:t>Incluso si utiliza este producto en cumplimiento con todos los requisitos de seguridad, los riesgos potenciales de lesiones y daños permanecen. Pueden surgir los siguientes peligros  en la estructura y diseño de este producto:</w:t>
      </w:r>
    </w:p>
    <w:p w14:paraId="0CD62A75" w14:textId="77777777" w:rsidR="00E9137B" w:rsidRPr="00736600" w:rsidRDefault="000B38D3">
      <w:pPr>
        <w:pStyle w:val="ListParagraph"/>
        <w:widowControl w:val="0"/>
        <w:numPr>
          <w:ilvl w:val="0"/>
          <w:numId w:val="6"/>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Existen consecuencias nocivas para la salud, derivadas de la emisión de vibraciones si el producto se utiliza durante largos períodos de tiempo o no se maneja adecuadamente ni se mantiene debidamente.</w:t>
      </w:r>
    </w:p>
    <w:p w14:paraId="0F277238" w14:textId="77777777" w:rsidR="00E9137B" w:rsidRPr="00736600" w:rsidRDefault="000B38D3">
      <w:pPr>
        <w:pStyle w:val="ListParagraph"/>
        <w:widowControl w:val="0"/>
        <w:numPr>
          <w:ilvl w:val="0"/>
          <w:numId w:val="6"/>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Existen riesgos de lesiones y daños a la propiedad debido a los accesorios o al rompimiento repentino de los objetos ocultos mientras se corta.</w:t>
      </w:r>
    </w:p>
    <w:p w14:paraId="77558C28" w14:textId="77777777" w:rsidR="00E9137B" w:rsidRPr="00736600" w:rsidRDefault="000B38D3">
      <w:pPr>
        <w:pStyle w:val="ListParagraph"/>
        <w:widowControl w:val="0"/>
        <w:numPr>
          <w:ilvl w:val="0"/>
          <w:numId w:val="6"/>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Riesgo de lesiones a personas y propiedades causadas por objetos voladores.</w:t>
      </w:r>
    </w:p>
    <w:p w14:paraId="27EED51E" w14:textId="77777777" w:rsidR="00E9137B" w:rsidRPr="00736600" w:rsidRDefault="000B38D3">
      <w:pPr>
        <w:pStyle w:val="ListParagraph"/>
        <w:widowControl w:val="0"/>
        <w:numPr>
          <w:ilvl w:val="0"/>
          <w:numId w:val="6"/>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El uso prolongado de este producto expone al operador a vibraciones y puede producir la enfermedad llamada "dedo blanco". Para reducir el riesgo, use guantes y mantenga sus manos calientes.</w:t>
      </w:r>
    </w:p>
    <w:p w14:paraId="107299AC" w14:textId="77777777" w:rsidR="00E9137B" w:rsidRPr="00736600" w:rsidRDefault="000B38D3" w:rsidP="009E3345">
      <w:pPr>
        <w:pStyle w:val="ListParagraph"/>
        <w:widowControl w:val="0"/>
        <w:numPr>
          <w:ilvl w:val="0"/>
          <w:numId w:val="6"/>
        </w:numPr>
        <w:autoSpaceDE w:val="0"/>
        <w:autoSpaceDN w:val="0"/>
        <w:adjustRightInd w:val="0"/>
        <w:spacing w:after="0" w:line="240" w:lineRule="auto"/>
        <w:jc w:val="both"/>
        <w:rPr>
          <w:rFonts w:ascii="Arial" w:eastAsia="SimSun" w:hAnsi="Arial" w:cs="Arial"/>
          <w:sz w:val="20"/>
          <w:szCs w:val="20"/>
        </w:rPr>
      </w:pPr>
      <w:r w:rsidRPr="00736600">
        <w:rPr>
          <w:rFonts w:ascii="Arial" w:hAnsi="Arial"/>
          <w:sz w:val="20"/>
          <w:szCs w:val="20"/>
        </w:rPr>
        <w:t>Si aparece alguno de los síntomas del "síndrome del dedo blanco", busque atención médica de inmediato. Los síntomas del "dedo blanco" incluyen entumecimiento, pérdida de sensibilidad, hormigueo y dolor, pérdida de fuerza, cambios de color o afección de la piel. Estos síntomas suelen aparecer en los dedos, manos o muñecas. El riesgo aumenta a bajas temperaturas</w:t>
      </w:r>
      <w:r w:rsidR="009E3345" w:rsidRPr="00736600">
        <w:rPr>
          <w:rFonts w:ascii="Arial" w:hAnsi="Arial"/>
          <w:sz w:val="20"/>
          <w:szCs w:val="20"/>
        </w:rPr>
        <w:t>.</w:t>
      </w:r>
    </w:p>
    <w:p w14:paraId="177E10B0" w14:textId="77777777" w:rsidR="00E9137B" w:rsidRPr="00736600" w:rsidRDefault="00E9137B">
      <w:pPr>
        <w:widowControl w:val="0"/>
        <w:autoSpaceDE w:val="0"/>
        <w:autoSpaceDN w:val="0"/>
        <w:adjustRightInd w:val="0"/>
        <w:spacing w:after="0" w:line="240" w:lineRule="auto"/>
        <w:jc w:val="both"/>
        <w:rPr>
          <w:rFonts w:ascii="Arial" w:eastAsia="SimSun" w:hAnsi="Arial" w:cs="Arial"/>
          <w:b/>
          <w:sz w:val="20"/>
          <w:szCs w:val="20"/>
          <w:u w:val="single"/>
        </w:rPr>
      </w:pPr>
    </w:p>
    <w:p w14:paraId="5A52E210" w14:textId="77777777" w:rsidR="00E9137B" w:rsidRPr="00736600" w:rsidRDefault="00E9137B">
      <w:pPr>
        <w:widowControl w:val="0"/>
        <w:autoSpaceDE w:val="0"/>
        <w:autoSpaceDN w:val="0"/>
        <w:adjustRightInd w:val="0"/>
        <w:spacing w:after="0" w:line="240" w:lineRule="auto"/>
        <w:jc w:val="both"/>
        <w:rPr>
          <w:rFonts w:ascii="Arial" w:eastAsia="SimSun" w:hAnsi="Arial" w:cs="Arial"/>
          <w:b/>
          <w:sz w:val="20"/>
          <w:szCs w:val="20"/>
          <w:u w:val="single"/>
        </w:rPr>
      </w:pPr>
    </w:p>
    <w:p w14:paraId="38B76D82" w14:textId="77777777" w:rsidR="00E9137B" w:rsidRPr="00736600" w:rsidRDefault="000B38D3">
      <w:pPr>
        <w:widowControl w:val="0"/>
        <w:autoSpaceDE w:val="0"/>
        <w:autoSpaceDN w:val="0"/>
        <w:adjustRightInd w:val="0"/>
        <w:spacing w:after="0" w:line="240" w:lineRule="auto"/>
        <w:jc w:val="both"/>
        <w:rPr>
          <w:rFonts w:ascii="Arial" w:eastAsia="SimSun" w:hAnsi="Arial" w:cs="Arial"/>
          <w:b/>
          <w:sz w:val="20"/>
          <w:szCs w:val="20"/>
          <w:u w:val="single"/>
        </w:rPr>
      </w:pPr>
      <w:r w:rsidRPr="00736600">
        <w:rPr>
          <w:rFonts w:ascii="Arial" w:hAnsi="Arial"/>
          <w:b/>
          <w:sz w:val="20"/>
          <w:szCs w:val="20"/>
          <w:u w:val="single"/>
        </w:rPr>
        <w:t>Símbolos</w:t>
      </w:r>
    </w:p>
    <w:p w14:paraId="6FF0EB11" w14:textId="77777777" w:rsidR="00E9137B" w:rsidRPr="00736600" w:rsidRDefault="00E9137B">
      <w:pPr>
        <w:widowControl w:val="0"/>
        <w:autoSpaceDE w:val="0"/>
        <w:autoSpaceDN w:val="0"/>
        <w:adjustRightInd w:val="0"/>
        <w:spacing w:after="0" w:line="240" w:lineRule="auto"/>
        <w:jc w:val="both"/>
        <w:rPr>
          <w:rFonts w:ascii="Arial" w:eastAsia="SimSun" w:hAnsi="Arial" w:cs="Arial"/>
          <w:b/>
          <w:sz w:val="20"/>
          <w:szCs w:val="20"/>
          <w:u w:val="single"/>
        </w:rPr>
      </w:pPr>
    </w:p>
    <w:p w14:paraId="0876D906" w14:textId="77777777" w:rsidR="00E9137B" w:rsidRPr="00736600" w:rsidRDefault="000B38D3">
      <w:pPr>
        <w:widowControl w:val="0"/>
        <w:autoSpaceDE w:val="0"/>
        <w:autoSpaceDN w:val="0"/>
        <w:adjustRightInd w:val="0"/>
        <w:spacing w:after="0" w:line="240" w:lineRule="auto"/>
        <w:jc w:val="both"/>
        <w:rPr>
          <w:rFonts w:ascii="Arial" w:hAnsi="Arial" w:cs="Arial"/>
          <w:sz w:val="20"/>
          <w:szCs w:val="20"/>
        </w:rPr>
      </w:pPr>
      <w:r w:rsidRPr="00736600">
        <w:rPr>
          <w:rFonts w:ascii="Arial" w:hAnsi="Arial"/>
          <w:noProof/>
          <w:sz w:val="20"/>
          <w:szCs w:val="20"/>
          <w:lang w:eastAsia="es-VE"/>
        </w:rPr>
        <w:drawing>
          <wp:inline distT="0" distB="0" distL="0" distR="0" wp14:anchorId="1210D3F9" wp14:editId="2AA0A10B">
            <wp:extent cx="542925" cy="466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42925" cy="466725"/>
                    </a:xfrm>
                    <a:prstGeom prst="rect">
                      <a:avLst/>
                    </a:prstGeom>
                    <a:noFill/>
                    <a:ln>
                      <a:noFill/>
                    </a:ln>
                  </pic:spPr>
                </pic:pic>
              </a:graphicData>
            </a:graphic>
          </wp:inline>
        </w:drawing>
      </w:r>
      <w:r w:rsidRPr="00736600">
        <w:rPr>
          <w:rFonts w:ascii="Arial" w:hAnsi="Arial"/>
          <w:sz w:val="20"/>
          <w:szCs w:val="20"/>
        </w:rPr>
        <w:t>Símbolo de advertencia</w:t>
      </w:r>
    </w:p>
    <w:p w14:paraId="527079BE" w14:textId="77777777" w:rsidR="00E9137B" w:rsidRPr="00736600" w:rsidRDefault="000B38D3">
      <w:pPr>
        <w:widowControl w:val="0"/>
        <w:autoSpaceDE w:val="0"/>
        <w:autoSpaceDN w:val="0"/>
        <w:adjustRightInd w:val="0"/>
        <w:spacing w:after="0" w:line="240" w:lineRule="auto"/>
        <w:jc w:val="both"/>
        <w:rPr>
          <w:rFonts w:ascii="Arial" w:hAnsi="Arial" w:cs="Arial"/>
          <w:sz w:val="20"/>
          <w:szCs w:val="20"/>
        </w:rPr>
      </w:pPr>
      <w:r w:rsidRPr="00736600">
        <w:rPr>
          <w:noProof/>
          <w:lang w:eastAsia="es-VE"/>
        </w:rPr>
        <w:drawing>
          <wp:inline distT="0" distB="0" distL="0" distR="0" wp14:anchorId="6F4EF591" wp14:editId="432F9BF5">
            <wp:extent cx="504825" cy="523875"/>
            <wp:effectExtent l="0" t="0" r="9525" b="9525"/>
            <wp:docPr id="30" name="Picture 30" descr="cid:image014.jpg@01D2D6D6.79B5F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id:image014.jpg@01D2D6D6.79B5F90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a:xfrm>
                      <a:off x="0" y="0"/>
                      <a:ext cx="504825" cy="523875"/>
                    </a:xfrm>
                    <a:prstGeom prst="rect">
                      <a:avLst/>
                    </a:prstGeom>
                    <a:noFill/>
                    <a:ln>
                      <a:noFill/>
                    </a:ln>
                  </pic:spPr>
                </pic:pic>
              </a:graphicData>
            </a:graphic>
          </wp:inline>
        </w:drawing>
      </w:r>
      <w:r w:rsidRPr="00736600">
        <w:rPr>
          <w:rFonts w:ascii="Arial" w:hAnsi="Arial"/>
          <w:sz w:val="20"/>
          <w:szCs w:val="20"/>
        </w:rPr>
        <w:t>Leer y consultar las instrucciones de operación</w:t>
      </w:r>
    </w:p>
    <w:p w14:paraId="3FFB6190" w14:textId="77777777" w:rsidR="00E9137B" w:rsidRPr="00736600" w:rsidRDefault="00E9137B">
      <w:pPr>
        <w:widowControl w:val="0"/>
        <w:autoSpaceDE w:val="0"/>
        <w:autoSpaceDN w:val="0"/>
        <w:adjustRightInd w:val="0"/>
        <w:spacing w:after="0" w:line="240" w:lineRule="auto"/>
        <w:jc w:val="both"/>
        <w:rPr>
          <w:rFonts w:ascii="Arial" w:hAnsi="Arial" w:cs="Arial"/>
          <w:sz w:val="20"/>
          <w:szCs w:val="20"/>
        </w:rPr>
      </w:pPr>
    </w:p>
    <w:p w14:paraId="29DAAE9A" w14:textId="77777777" w:rsidR="00E9137B" w:rsidRPr="00736600" w:rsidRDefault="000B38D3">
      <w:pPr>
        <w:widowControl w:val="0"/>
        <w:autoSpaceDE w:val="0"/>
        <w:autoSpaceDN w:val="0"/>
        <w:adjustRightInd w:val="0"/>
        <w:spacing w:after="0" w:line="240" w:lineRule="auto"/>
        <w:jc w:val="both"/>
        <w:rPr>
          <w:rFonts w:ascii="Arial" w:hAnsi="Arial" w:cs="Arial"/>
          <w:sz w:val="20"/>
          <w:szCs w:val="20"/>
        </w:rPr>
      </w:pPr>
      <w:r w:rsidRPr="00736600">
        <w:rPr>
          <w:rFonts w:ascii="Arial" w:hAnsi="Arial"/>
          <w:noProof/>
          <w:sz w:val="20"/>
          <w:szCs w:val="20"/>
          <w:lang w:eastAsia="es-VE"/>
        </w:rPr>
        <w:drawing>
          <wp:inline distT="0" distB="0" distL="0" distR="0" wp14:anchorId="147EEF95" wp14:editId="64B9D7FB">
            <wp:extent cx="1028700" cy="485775"/>
            <wp:effectExtent l="19050" t="0" r="0" b="0"/>
            <wp:docPr id="29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10"/>
                    <pic:cNvPicPr>
                      <a:picLocks noChangeAspect="1" noChangeArrowheads="1"/>
                    </pic:cNvPicPr>
                  </pic:nvPicPr>
                  <pic:blipFill>
                    <a:blip r:embed="rId17" cstate="print"/>
                    <a:srcRect/>
                    <a:stretch>
                      <a:fillRect/>
                    </a:stretch>
                  </pic:blipFill>
                  <pic:spPr>
                    <a:xfrm>
                      <a:off x="0" y="0"/>
                      <a:ext cx="1028700" cy="485775"/>
                    </a:xfrm>
                    <a:prstGeom prst="rect">
                      <a:avLst/>
                    </a:prstGeom>
                    <a:noFill/>
                    <a:ln w="9525">
                      <a:noFill/>
                      <a:miter lim="800000"/>
                      <a:headEnd/>
                      <a:tailEnd/>
                    </a:ln>
                  </pic:spPr>
                </pic:pic>
              </a:graphicData>
            </a:graphic>
          </wp:inline>
        </w:drawing>
      </w:r>
      <w:r w:rsidRPr="00736600">
        <w:rPr>
          <w:rFonts w:ascii="Arial" w:hAnsi="Arial"/>
          <w:sz w:val="20"/>
          <w:szCs w:val="20"/>
        </w:rPr>
        <w:t>Usar protección auditiva y protección ocular</w:t>
      </w:r>
    </w:p>
    <w:p w14:paraId="456902E4" w14:textId="77777777" w:rsidR="00E9137B" w:rsidRPr="00736600" w:rsidRDefault="00E9137B">
      <w:pPr>
        <w:widowControl w:val="0"/>
        <w:autoSpaceDE w:val="0"/>
        <w:autoSpaceDN w:val="0"/>
        <w:adjustRightInd w:val="0"/>
        <w:spacing w:after="0" w:line="240" w:lineRule="auto"/>
        <w:jc w:val="both"/>
        <w:rPr>
          <w:rFonts w:ascii="Arial" w:hAnsi="Arial" w:cs="Arial"/>
          <w:sz w:val="20"/>
          <w:szCs w:val="20"/>
        </w:rPr>
      </w:pPr>
    </w:p>
    <w:p w14:paraId="68A0C077" w14:textId="77777777" w:rsidR="00E9137B" w:rsidRPr="00736600" w:rsidRDefault="000B38D3">
      <w:pPr>
        <w:widowControl w:val="0"/>
        <w:autoSpaceDE w:val="0"/>
        <w:autoSpaceDN w:val="0"/>
        <w:adjustRightInd w:val="0"/>
        <w:spacing w:after="0" w:line="240" w:lineRule="auto"/>
        <w:jc w:val="both"/>
        <w:rPr>
          <w:rFonts w:ascii="Arial" w:hAnsi="Arial" w:cs="Arial"/>
          <w:sz w:val="20"/>
          <w:szCs w:val="20"/>
        </w:rPr>
      </w:pPr>
      <w:r w:rsidRPr="00736600">
        <w:rPr>
          <w:rFonts w:ascii="Arial" w:hAnsi="Arial"/>
          <w:noProof/>
          <w:sz w:val="20"/>
          <w:szCs w:val="20"/>
          <w:lang w:eastAsia="es-VE"/>
        </w:rPr>
        <w:lastRenderedPageBreak/>
        <w:drawing>
          <wp:inline distT="0" distB="0" distL="0" distR="0" wp14:anchorId="489FA282" wp14:editId="2F2A2567">
            <wp:extent cx="562610" cy="628650"/>
            <wp:effectExtent l="19050" t="0" r="8334"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8" cstate="print"/>
                    <a:srcRect/>
                    <a:stretch>
                      <a:fillRect/>
                    </a:stretch>
                  </pic:blipFill>
                  <pic:spPr>
                    <a:xfrm>
                      <a:off x="0" y="0"/>
                      <a:ext cx="565785" cy="631574"/>
                    </a:xfrm>
                    <a:prstGeom prst="rect">
                      <a:avLst/>
                    </a:prstGeom>
                    <a:noFill/>
                    <a:ln w="9525">
                      <a:noFill/>
                      <a:miter lim="800000"/>
                      <a:headEnd/>
                      <a:tailEnd/>
                    </a:ln>
                  </pic:spPr>
                </pic:pic>
              </a:graphicData>
            </a:graphic>
          </wp:inline>
        </w:drawing>
      </w:r>
      <w:r w:rsidRPr="00736600">
        <w:rPr>
          <w:rFonts w:ascii="Arial" w:hAnsi="Arial"/>
          <w:sz w:val="20"/>
          <w:szCs w:val="20"/>
        </w:rPr>
        <w:t>Valor de emisión sonora según la directiva europea 2000/14 / CE</w:t>
      </w:r>
    </w:p>
    <w:p w14:paraId="7A0474B0" w14:textId="77777777" w:rsidR="00E9137B" w:rsidRPr="00736600" w:rsidRDefault="00E9137B">
      <w:pPr>
        <w:widowControl w:val="0"/>
        <w:autoSpaceDE w:val="0"/>
        <w:autoSpaceDN w:val="0"/>
        <w:adjustRightInd w:val="0"/>
        <w:spacing w:after="0" w:line="240" w:lineRule="auto"/>
        <w:jc w:val="both"/>
        <w:rPr>
          <w:rFonts w:ascii="Arial" w:hAnsi="Arial" w:cs="Arial"/>
          <w:sz w:val="20"/>
          <w:szCs w:val="20"/>
        </w:rPr>
      </w:pPr>
    </w:p>
    <w:p w14:paraId="17FD6D84" w14:textId="77777777" w:rsidR="00E9137B" w:rsidRPr="00736600" w:rsidRDefault="000B38D3">
      <w:pPr>
        <w:widowControl w:val="0"/>
        <w:autoSpaceDE w:val="0"/>
        <w:autoSpaceDN w:val="0"/>
        <w:adjustRightInd w:val="0"/>
        <w:spacing w:after="0" w:line="240" w:lineRule="auto"/>
        <w:jc w:val="both"/>
        <w:rPr>
          <w:rFonts w:ascii="Arial" w:hAnsi="Arial" w:cs="Arial"/>
          <w:sz w:val="20"/>
          <w:szCs w:val="20"/>
        </w:rPr>
      </w:pPr>
      <w:r w:rsidRPr="00736600">
        <w:rPr>
          <w:rFonts w:ascii="Arial" w:hAnsi="Arial"/>
          <w:noProof/>
          <w:sz w:val="20"/>
          <w:szCs w:val="20"/>
          <w:lang w:eastAsia="es-VE"/>
        </w:rPr>
        <w:drawing>
          <wp:inline distT="0" distB="0" distL="0" distR="0" wp14:anchorId="7EE9A187" wp14:editId="63E6B253">
            <wp:extent cx="869950" cy="476250"/>
            <wp:effectExtent l="19050" t="0" r="5913" b="0"/>
            <wp:docPr id="9" name="Picture 9" descr="cid:__0@Foxmai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id:__0@Foxmail.net"/>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a:xfrm>
                      <a:off x="0" y="0"/>
                      <a:ext cx="875484" cy="479039"/>
                    </a:xfrm>
                    <a:prstGeom prst="rect">
                      <a:avLst/>
                    </a:prstGeom>
                    <a:noFill/>
                    <a:ln>
                      <a:noFill/>
                    </a:ln>
                  </pic:spPr>
                </pic:pic>
              </a:graphicData>
            </a:graphic>
          </wp:inline>
        </w:drawing>
      </w:r>
      <w:r w:rsidRPr="00736600">
        <w:rPr>
          <w:rFonts w:ascii="Arial" w:hAnsi="Arial"/>
          <w:sz w:val="20"/>
          <w:szCs w:val="20"/>
        </w:rPr>
        <w:t xml:space="preserve"> Esta herramienta debe ser utilizada por personas entrenadas para talar árboles; ¡Lea este manual de instrucciones!</w:t>
      </w:r>
    </w:p>
    <w:p w14:paraId="705F11E1" w14:textId="77777777" w:rsidR="00E9137B" w:rsidRPr="00736600" w:rsidRDefault="000B38D3">
      <w:pPr>
        <w:widowControl w:val="0"/>
        <w:autoSpaceDE w:val="0"/>
        <w:autoSpaceDN w:val="0"/>
        <w:adjustRightInd w:val="0"/>
        <w:spacing w:after="0" w:line="240" w:lineRule="auto"/>
        <w:jc w:val="both"/>
        <w:rPr>
          <w:rFonts w:ascii="Arial" w:hAnsi="Arial" w:cs="Arial"/>
          <w:sz w:val="20"/>
          <w:szCs w:val="20"/>
        </w:rPr>
      </w:pPr>
      <w:r w:rsidRPr="00736600">
        <w:rPr>
          <w:rFonts w:ascii="Arial" w:hAnsi="Arial"/>
          <w:noProof/>
          <w:sz w:val="20"/>
          <w:szCs w:val="20"/>
          <w:lang w:eastAsia="es-VE"/>
        </w:rPr>
        <w:drawing>
          <wp:inline distT="0" distB="0" distL="0" distR="0" wp14:anchorId="245404C7" wp14:editId="46480BFA">
            <wp:extent cx="542925" cy="4679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42925" cy="468406"/>
                    </a:xfrm>
                    <a:prstGeom prst="rect">
                      <a:avLst/>
                    </a:prstGeom>
                    <a:noFill/>
                    <a:ln>
                      <a:noFill/>
                    </a:ln>
                  </pic:spPr>
                </pic:pic>
              </a:graphicData>
            </a:graphic>
          </wp:inline>
        </w:drawing>
      </w:r>
      <w:r w:rsidRPr="00736600">
        <w:rPr>
          <w:rFonts w:ascii="Arial" w:hAnsi="Arial"/>
          <w:sz w:val="20"/>
          <w:szCs w:val="20"/>
        </w:rPr>
        <w:t>Se debe evitar el contacto del extremo de la barra con cualquier objeto.</w:t>
      </w:r>
    </w:p>
    <w:p w14:paraId="0A3DD609" w14:textId="77777777" w:rsidR="00E9137B" w:rsidRPr="00736600" w:rsidRDefault="00E9137B">
      <w:pPr>
        <w:widowControl w:val="0"/>
        <w:autoSpaceDE w:val="0"/>
        <w:autoSpaceDN w:val="0"/>
        <w:adjustRightInd w:val="0"/>
        <w:spacing w:after="0" w:line="240" w:lineRule="auto"/>
        <w:jc w:val="both"/>
        <w:rPr>
          <w:rFonts w:ascii="Arial" w:hAnsi="Arial" w:cs="Arial"/>
          <w:sz w:val="20"/>
          <w:szCs w:val="20"/>
        </w:rPr>
      </w:pPr>
    </w:p>
    <w:p w14:paraId="0148BCF6" w14:textId="77777777" w:rsidR="00E9137B" w:rsidRPr="00736600" w:rsidRDefault="000B38D3">
      <w:pPr>
        <w:widowControl w:val="0"/>
        <w:autoSpaceDE w:val="0"/>
        <w:autoSpaceDN w:val="0"/>
        <w:adjustRightInd w:val="0"/>
        <w:spacing w:after="0" w:line="240" w:lineRule="auto"/>
        <w:jc w:val="both"/>
        <w:rPr>
          <w:rFonts w:ascii="Arial" w:hAnsi="Arial" w:cs="Arial"/>
          <w:sz w:val="20"/>
          <w:szCs w:val="20"/>
        </w:rPr>
      </w:pPr>
      <w:r w:rsidRPr="00736600">
        <w:rPr>
          <w:rFonts w:ascii="Arial" w:hAnsi="Arial"/>
          <w:noProof/>
          <w:sz w:val="20"/>
          <w:szCs w:val="20"/>
          <w:lang w:eastAsia="es-VE"/>
        </w:rPr>
        <w:drawing>
          <wp:inline distT="0" distB="0" distL="0" distR="0" wp14:anchorId="55004CD0" wp14:editId="078F9CFC">
            <wp:extent cx="790575" cy="4381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790575" cy="438150"/>
                    </a:xfrm>
                    <a:prstGeom prst="rect">
                      <a:avLst/>
                    </a:prstGeom>
                    <a:noFill/>
                    <a:ln>
                      <a:noFill/>
                    </a:ln>
                  </pic:spPr>
                </pic:pic>
              </a:graphicData>
            </a:graphic>
          </wp:inline>
        </w:drawing>
      </w:r>
      <w:r w:rsidRPr="00736600">
        <w:rPr>
          <w:rFonts w:ascii="Arial" w:hAnsi="Arial"/>
          <w:sz w:val="20"/>
          <w:szCs w:val="20"/>
        </w:rPr>
        <w:t>No opere la herramienta con una mano. Siempre sosténgala con ambas manos.</w:t>
      </w:r>
    </w:p>
    <w:p w14:paraId="5E85EADA" w14:textId="77777777" w:rsidR="00E9137B" w:rsidRPr="00736600" w:rsidRDefault="00E9137B">
      <w:pPr>
        <w:widowControl w:val="0"/>
        <w:autoSpaceDE w:val="0"/>
        <w:autoSpaceDN w:val="0"/>
        <w:adjustRightInd w:val="0"/>
        <w:spacing w:after="0" w:line="240" w:lineRule="auto"/>
        <w:jc w:val="both"/>
        <w:rPr>
          <w:rFonts w:ascii="Arial" w:hAnsi="Arial" w:cs="Arial"/>
          <w:sz w:val="20"/>
          <w:szCs w:val="20"/>
        </w:rPr>
      </w:pPr>
    </w:p>
    <w:p w14:paraId="528FA3F5"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6B91CF7C" w14:textId="77777777" w:rsidR="00E9137B" w:rsidRPr="00736600" w:rsidRDefault="000B38D3">
      <w:pPr>
        <w:widowControl w:val="0"/>
        <w:autoSpaceDE w:val="0"/>
        <w:autoSpaceDN w:val="0"/>
        <w:adjustRightInd w:val="0"/>
        <w:spacing w:after="0" w:line="240" w:lineRule="auto"/>
        <w:jc w:val="both"/>
        <w:rPr>
          <w:rFonts w:ascii="Arial" w:eastAsia="SimSun" w:hAnsi="Arial" w:cs="Arial"/>
          <w:sz w:val="20"/>
          <w:szCs w:val="20"/>
        </w:rPr>
      </w:pPr>
      <w:r w:rsidRPr="00736600">
        <w:rPr>
          <w:rFonts w:ascii="Arial" w:hAnsi="Arial"/>
          <w:noProof/>
          <w:sz w:val="20"/>
          <w:szCs w:val="20"/>
          <w:lang w:eastAsia="es-VE"/>
        </w:rPr>
        <w:drawing>
          <wp:inline distT="0" distB="0" distL="0" distR="0" wp14:anchorId="2B8625B9" wp14:editId="5461EA32">
            <wp:extent cx="542925" cy="4476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42925" cy="447675"/>
                    </a:xfrm>
                    <a:prstGeom prst="rect">
                      <a:avLst/>
                    </a:prstGeom>
                    <a:noFill/>
                    <a:ln>
                      <a:noFill/>
                    </a:ln>
                  </pic:spPr>
                </pic:pic>
              </a:graphicData>
            </a:graphic>
          </wp:inline>
        </w:drawing>
      </w:r>
      <w:r w:rsidRPr="00736600">
        <w:rPr>
          <w:rFonts w:ascii="Arial" w:hAnsi="Arial"/>
          <w:sz w:val="20"/>
          <w:szCs w:val="20"/>
        </w:rPr>
        <w:t>No use la herramienta cuando llueva</w:t>
      </w:r>
    </w:p>
    <w:p w14:paraId="53D1ADF3"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2E0B1E51" w14:textId="345D47D5" w:rsidR="00E9137B" w:rsidRPr="00736600" w:rsidRDefault="000B38D3">
      <w:pPr>
        <w:widowControl w:val="0"/>
        <w:autoSpaceDE w:val="0"/>
        <w:autoSpaceDN w:val="0"/>
        <w:adjustRightInd w:val="0"/>
        <w:spacing w:after="0" w:line="240" w:lineRule="auto"/>
        <w:jc w:val="both"/>
        <w:rPr>
          <w:rFonts w:ascii="Arial" w:eastAsia="SimSun" w:hAnsi="Arial" w:cs="Arial"/>
          <w:sz w:val="20"/>
          <w:szCs w:val="20"/>
        </w:rPr>
      </w:pPr>
      <w:r w:rsidRPr="00736600">
        <w:rPr>
          <w:noProof/>
          <w:lang w:eastAsia="es-VE"/>
        </w:rPr>
        <w:drawing>
          <wp:inline distT="0" distB="0" distL="0" distR="0" wp14:anchorId="4B625EA6" wp14:editId="17D5E205">
            <wp:extent cx="504825" cy="504825"/>
            <wp:effectExtent l="0" t="0" r="9525" b="9525"/>
            <wp:docPr id="31" name="Picture 31" descr="cid:image011.jpg@01D2D6D6.79B5F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id:image011.jpg@01D2D6D6.79B5F900"/>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a:xfrm>
                      <a:off x="0" y="0"/>
                      <a:ext cx="504825" cy="504825"/>
                    </a:xfrm>
                    <a:prstGeom prst="rect">
                      <a:avLst/>
                    </a:prstGeom>
                    <a:noFill/>
                    <a:ln>
                      <a:noFill/>
                    </a:ln>
                  </pic:spPr>
                </pic:pic>
              </a:graphicData>
            </a:graphic>
          </wp:inline>
        </w:drawing>
      </w:r>
      <w:r w:rsidRPr="00736600">
        <w:rPr>
          <w:rFonts w:ascii="Arial" w:hAnsi="Arial"/>
          <w:sz w:val="20"/>
          <w:szCs w:val="20"/>
        </w:rPr>
        <w:t>Retire el enchufe del zócalo inmediatamente cuando el cable esté dañado</w:t>
      </w:r>
      <w:r w:rsidR="00796AC1" w:rsidRPr="00736600">
        <w:rPr>
          <w:rFonts w:ascii="Arial" w:hAnsi="Arial"/>
          <w:sz w:val="20"/>
          <w:szCs w:val="20"/>
        </w:rPr>
        <w:t>,</w:t>
      </w:r>
      <w:r w:rsidRPr="00736600">
        <w:rPr>
          <w:rFonts w:ascii="Arial" w:hAnsi="Arial"/>
          <w:sz w:val="20"/>
          <w:szCs w:val="20"/>
        </w:rPr>
        <w:t xml:space="preserve">  enredado o dividido</w:t>
      </w:r>
    </w:p>
    <w:p w14:paraId="7B96D77F"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64D62DAD" w14:textId="77777777" w:rsidR="00E9137B" w:rsidRPr="00736600" w:rsidRDefault="000B38D3">
      <w:pPr>
        <w:widowControl w:val="0"/>
        <w:autoSpaceDE w:val="0"/>
        <w:autoSpaceDN w:val="0"/>
        <w:adjustRightInd w:val="0"/>
        <w:spacing w:after="0" w:line="240" w:lineRule="auto"/>
        <w:jc w:val="both"/>
        <w:rPr>
          <w:rFonts w:ascii="Arial" w:eastAsia="SimSun" w:hAnsi="Arial" w:cs="Arial"/>
          <w:sz w:val="20"/>
          <w:szCs w:val="20"/>
        </w:rPr>
      </w:pPr>
      <w:r w:rsidRPr="00736600">
        <w:rPr>
          <w:rFonts w:ascii="Arial" w:hAnsi="Arial"/>
          <w:noProof/>
          <w:sz w:val="20"/>
          <w:szCs w:val="20"/>
          <w:lang w:eastAsia="es-VE"/>
        </w:rPr>
        <w:drawing>
          <wp:inline distT="0" distB="0" distL="0" distR="0" wp14:anchorId="034C99E2" wp14:editId="2CB83231">
            <wp:extent cx="561975" cy="476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61975" cy="476250"/>
                    </a:xfrm>
                    <a:prstGeom prst="rect">
                      <a:avLst/>
                    </a:prstGeom>
                    <a:noFill/>
                    <a:ln>
                      <a:noFill/>
                    </a:ln>
                  </pic:spPr>
                </pic:pic>
              </a:graphicData>
            </a:graphic>
          </wp:inline>
        </w:drawing>
      </w:r>
      <w:r w:rsidRPr="00736600">
        <w:rPr>
          <w:rFonts w:ascii="Arial" w:hAnsi="Arial"/>
          <w:sz w:val="20"/>
          <w:szCs w:val="20"/>
        </w:rPr>
        <w:t xml:space="preserve"> Producto Clase </w:t>
      </w:r>
    </w:p>
    <w:p w14:paraId="07A34082" w14:textId="77777777" w:rsidR="00E9137B" w:rsidRPr="00736600" w:rsidRDefault="00AF5F57">
      <w:pPr>
        <w:widowControl w:val="0"/>
        <w:autoSpaceDE w:val="0"/>
        <w:autoSpaceDN w:val="0"/>
        <w:adjustRightInd w:val="0"/>
        <w:spacing w:after="0" w:line="240" w:lineRule="auto"/>
        <w:jc w:val="both"/>
        <w:rPr>
          <w:rFonts w:ascii="Arial" w:hAnsi="Arial" w:cs="Arial"/>
          <w:sz w:val="20"/>
          <w:szCs w:val="20"/>
          <w:highlight w:val="yellow"/>
        </w:rPr>
      </w:pPr>
      <w:r w:rsidRPr="00736600">
        <w:rPr>
          <w:rFonts w:ascii="Arial" w:hAnsi="Arial"/>
          <w:iCs/>
          <w:noProof/>
          <w:sz w:val="20"/>
          <w:szCs w:val="20"/>
          <w:lang w:eastAsia="es-VE"/>
        </w:rPr>
        <w:drawing>
          <wp:inline distT="0" distB="0" distL="0" distR="0" wp14:anchorId="316A5965" wp14:editId="57F44F22">
            <wp:extent cx="561975" cy="55245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975" cy="552450"/>
                    </a:xfrm>
                    <a:prstGeom prst="rect">
                      <a:avLst/>
                    </a:prstGeom>
                    <a:noFill/>
                    <a:ln>
                      <a:noFill/>
                    </a:ln>
                  </pic:spPr>
                </pic:pic>
              </a:graphicData>
            </a:graphic>
          </wp:inline>
        </w:drawing>
      </w:r>
      <w:r w:rsidRPr="00736600">
        <w:rPr>
          <w:noProof/>
          <w:highlight w:val="yellow"/>
          <w:lang w:eastAsia="es-VE"/>
        </w:rPr>
        <w:drawing>
          <wp:inline distT="0" distB="0" distL="0" distR="0" wp14:anchorId="528CA437" wp14:editId="7884BC27">
            <wp:extent cx="534670" cy="603885"/>
            <wp:effectExtent l="0" t="0" r="17780" b="5715"/>
            <wp:docPr id="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34670" cy="603885"/>
                    </a:xfrm>
                    <a:prstGeom prst="rect">
                      <a:avLst/>
                    </a:prstGeom>
                    <a:noFill/>
                    <a:ln>
                      <a:noFill/>
                    </a:ln>
                  </pic:spPr>
                </pic:pic>
              </a:graphicData>
            </a:graphic>
          </wp:inline>
        </w:drawing>
      </w:r>
      <w:r w:rsidRPr="00736600">
        <w:rPr>
          <w:rFonts w:ascii="Arial" w:hAnsi="Arial"/>
          <w:sz w:val="20"/>
          <w:szCs w:val="20"/>
          <w:highlight w:val="yellow"/>
        </w:rPr>
        <w:t>Usar guantes protectores y zapatos protectores.</w:t>
      </w:r>
    </w:p>
    <w:p w14:paraId="1CEE7BF8" w14:textId="77777777" w:rsidR="00E9137B" w:rsidRPr="00736600" w:rsidRDefault="00150611">
      <w:pPr>
        <w:rPr>
          <w:rFonts w:ascii="Arial" w:hAnsi="Arial" w:cs="Arial"/>
          <w:caps/>
          <w:sz w:val="20"/>
          <w:szCs w:val="20"/>
          <w:highlight w:val="yellow"/>
        </w:rPr>
      </w:pPr>
      <w:r w:rsidRPr="00736600">
        <w:rPr>
          <w:rFonts w:ascii="Arial" w:hAnsi="Arial"/>
          <w:caps/>
          <w:noProof/>
          <w:sz w:val="20"/>
          <w:szCs w:val="20"/>
          <w:lang w:eastAsia="es-VE"/>
        </w:rPr>
        <w:drawing>
          <wp:inline distT="0" distB="0" distL="0" distR="0" wp14:anchorId="17330CC5" wp14:editId="1C7DAAEC">
            <wp:extent cx="676275" cy="685800"/>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6275" cy="685800"/>
                    </a:xfrm>
                    <a:prstGeom prst="rect">
                      <a:avLst/>
                    </a:prstGeom>
                    <a:noFill/>
                    <a:ln>
                      <a:noFill/>
                    </a:ln>
                  </pic:spPr>
                </pic:pic>
              </a:graphicData>
            </a:graphic>
          </wp:inline>
        </w:drawing>
      </w:r>
      <w:r w:rsidRPr="00736600">
        <w:rPr>
          <w:rFonts w:ascii="Arial" w:hAnsi="Arial"/>
          <w:caps/>
          <w:sz w:val="20"/>
          <w:szCs w:val="20"/>
          <w:highlight w:val="yellow"/>
        </w:rPr>
        <w:t>Mantener a los espectadores al menos lejos.</w:t>
      </w:r>
    </w:p>
    <w:p w14:paraId="04168A2D" w14:textId="77777777" w:rsidR="00150611" w:rsidRPr="00736600" w:rsidRDefault="00150611">
      <w:pPr>
        <w:rPr>
          <w:rFonts w:ascii="Arial" w:hAnsi="Arial" w:cs="Arial"/>
          <w:caps/>
          <w:sz w:val="20"/>
          <w:szCs w:val="20"/>
          <w:highlight w:val="yellow"/>
        </w:rPr>
      </w:pPr>
      <w:r w:rsidRPr="00736600">
        <w:rPr>
          <w:rFonts w:ascii="Arial" w:hAnsi="Arial"/>
          <w:caps/>
          <w:noProof/>
          <w:sz w:val="20"/>
          <w:szCs w:val="20"/>
          <w:lang w:eastAsia="es-VE"/>
        </w:rPr>
        <w:drawing>
          <wp:inline distT="0" distB="0" distL="0" distR="0" wp14:anchorId="1C12F2E8" wp14:editId="1DFD7996">
            <wp:extent cx="571500" cy="657225"/>
            <wp:effectExtent l="0" t="0" r="0"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 cy="657225"/>
                    </a:xfrm>
                    <a:prstGeom prst="rect">
                      <a:avLst/>
                    </a:prstGeom>
                    <a:noFill/>
                    <a:ln>
                      <a:noFill/>
                    </a:ln>
                  </pic:spPr>
                </pic:pic>
              </a:graphicData>
            </a:graphic>
          </wp:inline>
        </w:drawing>
      </w:r>
      <w:r w:rsidRPr="00736600">
        <w:rPr>
          <w:rFonts w:ascii="Arial" w:hAnsi="Arial"/>
          <w:sz w:val="20"/>
          <w:szCs w:val="20"/>
        </w:rPr>
        <w:t>Se debe evitar el contacto del extremo de la barra con cualquier objeto.</w:t>
      </w:r>
    </w:p>
    <w:p w14:paraId="6FBF92D9" w14:textId="77777777" w:rsidR="00E9137B" w:rsidRPr="00736600" w:rsidRDefault="000B38D3" w:rsidP="00150611">
      <w:pPr>
        <w:rPr>
          <w:highlight w:val="yellow"/>
        </w:rPr>
      </w:pPr>
      <w:r w:rsidRPr="00736600">
        <w:rPr>
          <w:noProof/>
          <w:lang w:eastAsia="es-VE"/>
        </w:rPr>
        <w:drawing>
          <wp:inline distT="0" distB="0" distL="0" distR="0" wp14:anchorId="202E3806" wp14:editId="2828116D">
            <wp:extent cx="802005" cy="733425"/>
            <wp:effectExtent l="0" t="0" r="17145" b="9525"/>
            <wp:docPr id="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802005" cy="733425"/>
                    </a:xfrm>
                    <a:prstGeom prst="rect">
                      <a:avLst/>
                    </a:prstGeom>
                    <a:noFill/>
                    <a:ln>
                      <a:noFill/>
                    </a:ln>
                  </pic:spPr>
                </pic:pic>
              </a:graphicData>
            </a:graphic>
          </wp:inline>
        </w:drawing>
      </w:r>
      <w:r w:rsidRPr="00736600">
        <w:rPr>
          <w:highlight w:val="yellow"/>
        </w:rPr>
        <w:t>Riesgo de choque eléctrico</w:t>
      </w:r>
    </w:p>
    <w:p w14:paraId="23717902" w14:textId="77777777" w:rsidR="00150611" w:rsidRPr="00736600" w:rsidRDefault="00150611" w:rsidP="00150611">
      <w:pPr>
        <w:rPr>
          <w:rFonts w:ascii="Arial" w:hAnsi="Arial" w:cs="Arial"/>
          <w:caps/>
          <w:sz w:val="20"/>
          <w:szCs w:val="20"/>
          <w:highlight w:val="yellow"/>
        </w:rPr>
      </w:pPr>
    </w:p>
    <w:p w14:paraId="533C040A" w14:textId="77777777" w:rsidR="00E9137B" w:rsidRPr="00736600" w:rsidRDefault="00E9137B">
      <w:pPr>
        <w:widowControl w:val="0"/>
        <w:autoSpaceDE w:val="0"/>
        <w:autoSpaceDN w:val="0"/>
        <w:adjustRightInd w:val="0"/>
        <w:spacing w:after="0" w:line="240" w:lineRule="auto"/>
        <w:jc w:val="both"/>
        <w:rPr>
          <w:rFonts w:ascii="Arial" w:hAnsi="Arial" w:cs="Arial"/>
          <w:sz w:val="20"/>
          <w:szCs w:val="20"/>
        </w:rPr>
      </w:pPr>
    </w:p>
    <w:p w14:paraId="4073C3F5" w14:textId="77777777" w:rsidR="00E9137B" w:rsidRPr="00736600" w:rsidRDefault="00E9137B">
      <w:pPr>
        <w:widowControl w:val="0"/>
        <w:autoSpaceDE w:val="0"/>
        <w:autoSpaceDN w:val="0"/>
        <w:adjustRightInd w:val="0"/>
        <w:spacing w:after="0" w:line="240" w:lineRule="auto"/>
        <w:jc w:val="both"/>
        <w:rPr>
          <w:rFonts w:ascii="Arial" w:eastAsia="SimSun" w:hAnsi="Arial" w:cs="Arial"/>
          <w:sz w:val="20"/>
          <w:szCs w:val="20"/>
        </w:rPr>
      </w:pPr>
    </w:p>
    <w:p w14:paraId="34315D0E" w14:textId="77777777" w:rsidR="00E9137B" w:rsidRPr="00736600" w:rsidRDefault="000B38D3">
      <w:pPr>
        <w:widowControl w:val="0"/>
        <w:autoSpaceDE w:val="0"/>
        <w:autoSpaceDN w:val="0"/>
        <w:adjustRightInd w:val="0"/>
        <w:spacing w:after="0" w:line="240" w:lineRule="auto"/>
        <w:jc w:val="both"/>
        <w:rPr>
          <w:rFonts w:ascii="Arial" w:eastAsia="SimSun" w:hAnsi="Arial" w:cs="Arial"/>
          <w:b/>
          <w:bCs/>
          <w:sz w:val="20"/>
          <w:szCs w:val="20"/>
          <w:u w:val="single"/>
        </w:rPr>
      </w:pPr>
      <w:r w:rsidRPr="00736600">
        <w:rPr>
          <w:rFonts w:ascii="Arial" w:hAnsi="Arial"/>
          <w:b/>
          <w:bCs/>
          <w:sz w:val="20"/>
          <w:szCs w:val="20"/>
          <w:u w:val="single"/>
        </w:rPr>
        <w:lastRenderedPageBreak/>
        <w:t>Uso previsto</w:t>
      </w:r>
    </w:p>
    <w:p w14:paraId="64CBADC3" w14:textId="77777777" w:rsidR="00E9137B" w:rsidRPr="00736600" w:rsidRDefault="000B38D3">
      <w:pPr>
        <w:widowControl w:val="0"/>
        <w:autoSpaceDE w:val="0"/>
        <w:autoSpaceDN w:val="0"/>
        <w:adjustRightInd w:val="0"/>
        <w:spacing w:after="0" w:line="240" w:lineRule="auto"/>
        <w:jc w:val="both"/>
        <w:rPr>
          <w:rFonts w:ascii="Arial" w:hAnsi="Arial" w:cs="Arial"/>
          <w:sz w:val="20"/>
          <w:szCs w:val="20"/>
        </w:rPr>
      </w:pPr>
      <w:r w:rsidRPr="00736600">
        <w:rPr>
          <w:rFonts w:ascii="Arial" w:hAnsi="Arial"/>
          <w:sz w:val="20"/>
          <w:szCs w:val="20"/>
        </w:rPr>
        <w:t>La herramienta sólo debe usarse para cortar árboles. No lo utilice para otras aplicaciones.</w:t>
      </w:r>
    </w:p>
    <w:p w14:paraId="74D5FD36" w14:textId="77777777" w:rsidR="00E9137B" w:rsidRPr="00736600" w:rsidRDefault="000B38D3">
      <w:pPr>
        <w:widowControl w:val="0"/>
        <w:autoSpaceDE w:val="0"/>
        <w:autoSpaceDN w:val="0"/>
        <w:adjustRightInd w:val="0"/>
        <w:spacing w:after="0" w:line="240" w:lineRule="auto"/>
        <w:jc w:val="both"/>
        <w:rPr>
          <w:rFonts w:ascii="Arial" w:eastAsia="SimSun" w:hAnsi="Arial" w:cs="Arial"/>
          <w:b/>
          <w:bCs/>
          <w:sz w:val="20"/>
          <w:szCs w:val="20"/>
          <w:u w:val="single"/>
        </w:rPr>
      </w:pPr>
      <w:r w:rsidRPr="00736600">
        <w:rPr>
          <w:rFonts w:ascii="Arial" w:hAnsi="Arial"/>
          <w:sz w:val="20"/>
          <w:szCs w:val="20"/>
        </w:rPr>
        <w:t>Este producto no debe usarse fuera de las instalaciones domésticas, por ej. Para cortar leña en zonas boscosas.</w:t>
      </w:r>
    </w:p>
    <w:p w14:paraId="505FE59F" w14:textId="77777777" w:rsidR="00E9137B" w:rsidRPr="00736600" w:rsidRDefault="000B38D3">
      <w:pPr>
        <w:pStyle w:val="NoSpacing"/>
        <w:rPr>
          <w:rFonts w:ascii="Arial" w:hAnsi="Arial" w:cs="Arial"/>
          <w:b/>
          <w:sz w:val="20"/>
          <w:szCs w:val="20"/>
          <w:u w:val="single"/>
        </w:rPr>
      </w:pPr>
      <w:r w:rsidRPr="00736600">
        <w:rPr>
          <w:rFonts w:ascii="Arial" w:hAnsi="Arial"/>
          <w:sz w:val="20"/>
          <w:szCs w:val="20"/>
        </w:rPr>
        <w:t>Se prohíbe el uso de este producto en caso de lluvia o ambiente húmedo.</w:t>
      </w:r>
    </w:p>
    <w:p w14:paraId="09F8D8E9" w14:textId="77777777" w:rsidR="00E9137B" w:rsidRPr="00736600" w:rsidRDefault="000B38D3">
      <w:pPr>
        <w:pStyle w:val="NoSpacing"/>
        <w:rPr>
          <w:rFonts w:ascii="Arial" w:hAnsi="Arial" w:cs="Arial"/>
          <w:b/>
          <w:sz w:val="20"/>
          <w:szCs w:val="20"/>
          <w:u w:val="single"/>
        </w:rPr>
      </w:pPr>
      <w:r w:rsidRPr="00736600">
        <w:rPr>
          <w:rFonts w:ascii="Arial" w:hAnsi="Arial"/>
          <w:sz w:val="20"/>
          <w:szCs w:val="20"/>
        </w:rPr>
        <w:t>Este producto está diseñado para uso doméstico privado solamente.</w:t>
      </w:r>
    </w:p>
    <w:p w14:paraId="2AA61573" w14:textId="77777777" w:rsidR="00E9137B" w:rsidRPr="00736600" w:rsidRDefault="000B38D3">
      <w:pPr>
        <w:pStyle w:val="NoSpacing"/>
        <w:rPr>
          <w:rFonts w:ascii="Arial" w:hAnsi="Arial" w:cs="Arial"/>
          <w:b/>
          <w:sz w:val="20"/>
          <w:szCs w:val="20"/>
          <w:u w:val="single"/>
        </w:rPr>
      </w:pPr>
      <w:r w:rsidRPr="00736600">
        <w:rPr>
          <w:rFonts w:ascii="Arial" w:hAnsi="Arial"/>
          <w:sz w:val="20"/>
          <w:szCs w:val="20"/>
        </w:rPr>
        <w:t xml:space="preserve">Use esta herramienta multifunción solo como se describe en este manual y solo para el uso previsto como se describe anteriormente. </w:t>
      </w:r>
    </w:p>
    <w:p w14:paraId="40919619" w14:textId="77777777" w:rsidR="00E9137B" w:rsidRPr="00736600" w:rsidRDefault="000B38D3">
      <w:pPr>
        <w:pStyle w:val="NoSpacing"/>
        <w:rPr>
          <w:rFonts w:ascii="Arial" w:hAnsi="Arial" w:cs="Arial"/>
          <w:b/>
          <w:sz w:val="20"/>
          <w:szCs w:val="20"/>
          <w:u w:val="single"/>
        </w:rPr>
      </w:pPr>
      <w:r w:rsidRPr="00736600">
        <w:rPr>
          <w:rFonts w:ascii="Arial" w:hAnsi="Arial"/>
          <w:sz w:val="20"/>
          <w:szCs w:val="20"/>
        </w:rPr>
        <w:t>Cualquier otro uso podría provocar daños en el aparato, bienes o lesiones personales.</w:t>
      </w:r>
    </w:p>
    <w:p w14:paraId="2C381533" w14:textId="77777777" w:rsidR="00E9137B" w:rsidRPr="00736600" w:rsidRDefault="000B38D3">
      <w:pPr>
        <w:pStyle w:val="NoSpacing"/>
        <w:rPr>
          <w:rFonts w:ascii="Arial" w:eastAsia="NimbusSanD" w:hAnsi="Arial" w:cs="Arial"/>
          <w:sz w:val="20"/>
          <w:szCs w:val="20"/>
        </w:rPr>
      </w:pPr>
      <w:r w:rsidRPr="00736600">
        <w:rPr>
          <w:rFonts w:ascii="Arial" w:hAnsi="Arial"/>
          <w:sz w:val="20"/>
          <w:szCs w:val="20"/>
        </w:rPr>
        <w:t>No se aceptará ninguna responsabilidad por los daños resultantes del uso indebido o el incumplimiento de este manual.</w:t>
      </w:r>
    </w:p>
    <w:p w14:paraId="7E921061" w14:textId="77777777" w:rsidR="0013582B" w:rsidRPr="00736600" w:rsidRDefault="0013582B">
      <w:pPr>
        <w:pStyle w:val="NoSpacing"/>
        <w:rPr>
          <w:rFonts w:ascii="Arial" w:eastAsia="NimbusSanD" w:hAnsi="Arial" w:cs="Arial"/>
          <w:sz w:val="20"/>
          <w:szCs w:val="20"/>
        </w:rPr>
      </w:pPr>
    </w:p>
    <w:p w14:paraId="448B44AF" w14:textId="77777777" w:rsidR="00B42224" w:rsidRPr="00736600" w:rsidRDefault="00B42224">
      <w:pPr>
        <w:pStyle w:val="NoSpacing"/>
        <w:rPr>
          <w:rFonts w:ascii="Arial" w:hAnsi="Arial" w:cs="Arial"/>
          <w:b/>
          <w:sz w:val="20"/>
          <w:szCs w:val="20"/>
          <w:u w:val="single"/>
        </w:rPr>
      </w:pPr>
    </w:p>
    <w:p w14:paraId="2DD6D9B2" w14:textId="77777777" w:rsidR="009E3345" w:rsidRPr="00736600" w:rsidRDefault="009E3345">
      <w:pPr>
        <w:pStyle w:val="NoSpacing"/>
        <w:rPr>
          <w:rFonts w:ascii="Arial" w:hAnsi="Arial" w:cs="Arial"/>
          <w:b/>
          <w:sz w:val="20"/>
          <w:szCs w:val="20"/>
          <w:u w:val="single"/>
        </w:rPr>
      </w:pPr>
    </w:p>
    <w:p w14:paraId="266A5FA0" w14:textId="77777777" w:rsidR="009E3345" w:rsidRPr="00736600" w:rsidRDefault="009E3345">
      <w:pPr>
        <w:pStyle w:val="NoSpacing"/>
        <w:rPr>
          <w:rFonts w:ascii="Arial" w:hAnsi="Arial" w:cs="Arial"/>
          <w:b/>
          <w:sz w:val="20"/>
          <w:szCs w:val="20"/>
          <w:u w:val="single"/>
        </w:rPr>
      </w:pPr>
    </w:p>
    <w:p w14:paraId="59E34E6C" w14:textId="77777777" w:rsidR="009E3345" w:rsidRPr="00736600" w:rsidRDefault="009E3345">
      <w:pPr>
        <w:pStyle w:val="NoSpacing"/>
        <w:rPr>
          <w:rFonts w:ascii="Arial" w:hAnsi="Arial" w:cs="Arial"/>
          <w:b/>
          <w:sz w:val="20"/>
          <w:szCs w:val="20"/>
          <w:u w:val="single"/>
        </w:rPr>
      </w:pPr>
    </w:p>
    <w:p w14:paraId="00446226" w14:textId="77777777" w:rsidR="009E3345" w:rsidRPr="00736600" w:rsidRDefault="009E3345">
      <w:pPr>
        <w:pStyle w:val="NoSpacing"/>
        <w:rPr>
          <w:rFonts w:ascii="Arial" w:hAnsi="Arial" w:cs="Arial"/>
          <w:b/>
          <w:sz w:val="20"/>
          <w:szCs w:val="20"/>
          <w:u w:val="single"/>
        </w:rPr>
      </w:pPr>
    </w:p>
    <w:p w14:paraId="5A760845" w14:textId="77777777" w:rsidR="009E3345" w:rsidRPr="00736600" w:rsidRDefault="009E3345">
      <w:pPr>
        <w:pStyle w:val="NoSpacing"/>
        <w:rPr>
          <w:rFonts w:ascii="Arial" w:hAnsi="Arial" w:cs="Arial"/>
          <w:b/>
          <w:sz w:val="20"/>
          <w:szCs w:val="20"/>
          <w:u w:val="single"/>
        </w:rPr>
      </w:pPr>
    </w:p>
    <w:p w14:paraId="7D282F4F" w14:textId="77777777" w:rsidR="009E3345" w:rsidRPr="00736600" w:rsidRDefault="009E3345">
      <w:pPr>
        <w:pStyle w:val="NoSpacing"/>
        <w:rPr>
          <w:rFonts w:ascii="Arial" w:hAnsi="Arial" w:cs="Arial"/>
          <w:b/>
          <w:sz w:val="20"/>
          <w:szCs w:val="20"/>
          <w:u w:val="single"/>
        </w:rPr>
      </w:pPr>
    </w:p>
    <w:p w14:paraId="09ABD5AD" w14:textId="77777777" w:rsidR="009E3345" w:rsidRPr="00736600" w:rsidRDefault="009E3345">
      <w:pPr>
        <w:pStyle w:val="NoSpacing"/>
        <w:rPr>
          <w:rFonts w:ascii="Arial" w:hAnsi="Arial" w:cs="Arial"/>
          <w:b/>
          <w:sz w:val="20"/>
          <w:szCs w:val="20"/>
          <w:u w:val="single"/>
        </w:rPr>
      </w:pPr>
    </w:p>
    <w:p w14:paraId="2030F796" w14:textId="77777777" w:rsidR="009E3345" w:rsidRPr="00736600" w:rsidRDefault="009E3345">
      <w:pPr>
        <w:pStyle w:val="NoSpacing"/>
        <w:rPr>
          <w:rFonts w:ascii="Arial" w:hAnsi="Arial" w:cs="Arial"/>
          <w:b/>
          <w:sz w:val="20"/>
          <w:szCs w:val="20"/>
          <w:u w:val="single"/>
        </w:rPr>
      </w:pPr>
    </w:p>
    <w:p w14:paraId="1196EFA4" w14:textId="77777777" w:rsidR="009E3345" w:rsidRPr="00736600" w:rsidRDefault="009E3345">
      <w:pPr>
        <w:pStyle w:val="NoSpacing"/>
        <w:rPr>
          <w:rFonts w:ascii="Arial" w:hAnsi="Arial" w:cs="Arial"/>
          <w:b/>
          <w:sz w:val="20"/>
          <w:szCs w:val="20"/>
          <w:u w:val="single"/>
        </w:rPr>
      </w:pPr>
    </w:p>
    <w:p w14:paraId="66741841" w14:textId="77777777" w:rsidR="009E3345" w:rsidRPr="00736600" w:rsidRDefault="009E3345">
      <w:pPr>
        <w:pStyle w:val="NoSpacing"/>
        <w:rPr>
          <w:rFonts w:ascii="Arial" w:hAnsi="Arial" w:cs="Arial"/>
          <w:b/>
          <w:sz w:val="20"/>
          <w:szCs w:val="20"/>
          <w:u w:val="single"/>
        </w:rPr>
      </w:pPr>
    </w:p>
    <w:p w14:paraId="0ED35FDD" w14:textId="77777777" w:rsidR="009E3345" w:rsidRPr="00736600" w:rsidRDefault="009E3345">
      <w:pPr>
        <w:pStyle w:val="NoSpacing"/>
        <w:rPr>
          <w:rFonts w:ascii="Arial" w:hAnsi="Arial" w:cs="Arial"/>
          <w:b/>
          <w:sz w:val="20"/>
          <w:szCs w:val="20"/>
          <w:u w:val="single"/>
        </w:rPr>
      </w:pPr>
    </w:p>
    <w:p w14:paraId="5E116A7D" w14:textId="77777777" w:rsidR="009E3345" w:rsidRPr="00736600" w:rsidRDefault="009E3345">
      <w:pPr>
        <w:pStyle w:val="NoSpacing"/>
        <w:rPr>
          <w:rFonts w:ascii="Arial" w:hAnsi="Arial" w:cs="Arial"/>
          <w:b/>
          <w:sz w:val="20"/>
          <w:szCs w:val="20"/>
          <w:u w:val="single"/>
        </w:rPr>
      </w:pPr>
    </w:p>
    <w:p w14:paraId="5D2F2901" w14:textId="77777777" w:rsidR="009E3345" w:rsidRPr="00736600" w:rsidRDefault="009E3345">
      <w:pPr>
        <w:pStyle w:val="NoSpacing"/>
        <w:rPr>
          <w:rFonts w:ascii="Arial" w:hAnsi="Arial" w:cs="Arial"/>
          <w:b/>
          <w:sz w:val="20"/>
          <w:szCs w:val="20"/>
          <w:u w:val="single"/>
        </w:rPr>
      </w:pPr>
    </w:p>
    <w:p w14:paraId="75450545" w14:textId="77777777" w:rsidR="009E3345" w:rsidRPr="00736600" w:rsidRDefault="009E3345">
      <w:pPr>
        <w:pStyle w:val="NoSpacing"/>
        <w:rPr>
          <w:rFonts w:ascii="Arial" w:hAnsi="Arial" w:cs="Arial"/>
          <w:b/>
          <w:sz w:val="20"/>
          <w:szCs w:val="20"/>
          <w:u w:val="single"/>
        </w:rPr>
      </w:pPr>
    </w:p>
    <w:p w14:paraId="73E81635" w14:textId="77777777" w:rsidR="009E3345" w:rsidRPr="00736600" w:rsidRDefault="009E3345">
      <w:pPr>
        <w:pStyle w:val="NoSpacing"/>
        <w:rPr>
          <w:rFonts w:ascii="Arial" w:hAnsi="Arial" w:cs="Arial"/>
          <w:b/>
          <w:sz w:val="20"/>
          <w:szCs w:val="20"/>
          <w:u w:val="single"/>
        </w:rPr>
      </w:pPr>
    </w:p>
    <w:p w14:paraId="29A8F00F" w14:textId="77777777" w:rsidR="009E3345" w:rsidRPr="00736600" w:rsidRDefault="009E3345">
      <w:pPr>
        <w:pStyle w:val="NoSpacing"/>
        <w:rPr>
          <w:rFonts w:ascii="Arial" w:hAnsi="Arial" w:cs="Arial"/>
          <w:b/>
          <w:sz w:val="20"/>
          <w:szCs w:val="20"/>
          <w:u w:val="single"/>
        </w:rPr>
      </w:pPr>
    </w:p>
    <w:p w14:paraId="510E2C37" w14:textId="77777777" w:rsidR="009E3345" w:rsidRPr="00736600" w:rsidRDefault="009E3345">
      <w:pPr>
        <w:pStyle w:val="NoSpacing"/>
        <w:rPr>
          <w:rFonts w:ascii="Arial" w:hAnsi="Arial" w:cs="Arial"/>
          <w:b/>
          <w:sz w:val="20"/>
          <w:szCs w:val="20"/>
          <w:u w:val="single"/>
        </w:rPr>
      </w:pPr>
    </w:p>
    <w:p w14:paraId="27C31FBC" w14:textId="77777777" w:rsidR="00E9137B" w:rsidRPr="00736600" w:rsidRDefault="000B38D3">
      <w:pPr>
        <w:pStyle w:val="ListParagraph"/>
        <w:widowControl w:val="0"/>
        <w:numPr>
          <w:ilvl w:val="0"/>
          <w:numId w:val="2"/>
        </w:numPr>
        <w:pBdr>
          <w:bottom w:val="single" w:sz="4" w:space="1" w:color="auto"/>
        </w:pBdr>
        <w:autoSpaceDE w:val="0"/>
        <w:autoSpaceDN w:val="0"/>
        <w:adjustRightInd w:val="0"/>
        <w:spacing w:after="0" w:line="240" w:lineRule="auto"/>
        <w:jc w:val="both"/>
        <w:rPr>
          <w:rFonts w:ascii="Arial" w:eastAsia="SimSun" w:hAnsi="Arial" w:cs="Arial"/>
          <w:b/>
        </w:rPr>
      </w:pPr>
      <w:r w:rsidRPr="00736600">
        <w:rPr>
          <w:rFonts w:ascii="Arial" w:hAnsi="Arial"/>
          <w:b/>
        </w:rPr>
        <w:t>SU PRODUCTO</w:t>
      </w:r>
    </w:p>
    <w:p w14:paraId="03A53C67" w14:textId="77777777" w:rsidR="00E9137B" w:rsidRPr="00736600" w:rsidRDefault="00E9137B">
      <w:pPr>
        <w:widowControl w:val="0"/>
        <w:autoSpaceDE w:val="0"/>
        <w:autoSpaceDN w:val="0"/>
        <w:adjustRightInd w:val="0"/>
        <w:spacing w:after="0" w:line="240" w:lineRule="auto"/>
        <w:jc w:val="both"/>
        <w:rPr>
          <w:rFonts w:ascii="Arial" w:eastAsia="SimSun" w:hAnsi="Arial" w:cs="Arial"/>
          <w:b/>
          <w:sz w:val="20"/>
          <w:szCs w:val="20"/>
          <w:u w:val="single"/>
        </w:rPr>
      </w:pPr>
    </w:p>
    <w:p w14:paraId="750AEB5F" w14:textId="77777777" w:rsidR="00E9137B" w:rsidRPr="00736600" w:rsidRDefault="000B38D3">
      <w:pPr>
        <w:pStyle w:val="ListParagraph"/>
        <w:widowControl w:val="0"/>
        <w:numPr>
          <w:ilvl w:val="0"/>
          <w:numId w:val="7"/>
        </w:numPr>
        <w:autoSpaceDE w:val="0"/>
        <w:autoSpaceDN w:val="0"/>
        <w:adjustRightInd w:val="0"/>
        <w:spacing w:after="0" w:line="240" w:lineRule="auto"/>
        <w:jc w:val="both"/>
        <w:rPr>
          <w:rFonts w:ascii="Arial" w:eastAsia="SimSun" w:hAnsi="Arial" w:cs="Arial"/>
          <w:b/>
          <w:sz w:val="20"/>
          <w:szCs w:val="20"/>
          <w:u w:val="single"/>
        </w:rPr>
      </w:pPr>
      <w:r w:rsidRPr="00736600">
        <w:rPr>
          <w:rFonts w:ascii="Arial" w:hAnsi="Arial"/>
          <w:b/>
          <w:sz w:val="20"/>
          <w:szCs w:val="20"/>
          <w:u w:val="single"/>
        </w:rPr>
        <w:t>Descripción</w:t>
      </w:r>
    </w:p>
    <w:p w14:paraId="3EF47EF1" w14:textId="77777777" w:rsidR="00E9137B" w:rsidRPr="00736600" w:rsidRDefault="00C1302B">
      <w:pPr>
        <w:autoSpaceDE w:val="0"/>
        <w:autoSpaceDN w:val="0"/>
        <w:adjustRightInd w:val="0"/>
        <w:spacing w:after="0" w:line="240" w:lineRule="auto"/>
        <w:rPr>
          <w:rFonts w:ascii="ArialMT" w:hAnsi="Calibri" w:cs="ArialMT"/>
          <w:sz w:val="20"/>
          <w:szCs w:val="20"/>
        </w:rPr>
      </w:pPr>
      <w:r w:rsidRPr="00736600">
        <w:rPr>
          <w:noProof/>
          <w:lang w:eastAsia="es-VE"/>
        </w:rPr>
        <w:drawing>
          <wp:anchor distT="0" distB="0" distL="0" distR="0" simplePos="0" relativeHeight="251660800" behindDoc="0" locked="0" layoutInCell="1" allowOverlap="1" wp14:anchorId="243154DF" wp14:editId="1391B36D">
            <wp:simplePos x="0" y="0"/>
            <wp:positionH relativeFrom="column">
              <wp:posOffset>104775</wp:posOffset>
            </wp:positionH>
            <wp:positionV relativeFrom="paragraph">
              <wp:posOffset>878205</wp:posOffset>
            </wp:positionV>
            <wp:extent cx="2930525" cy="3238500"/>
            <wp:effectExtent l="0" t="0" r="3175" b="0"/>
            <wp:wrapSquare wrapText="bothSides"/>
            <wp:docPr id="6"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74"/>
                    <pic:cNvPicPr>
                      <a:picLocks noChangeAspect="1" noChangeArrowheads="1"/>
                    </pic:cNvPicPr>
                  </pic:nvPicPr>
                  <pic:blipFill>
                    <a:blip r:embed="rId32" cstate="print"/>
                    <a:srcRect/>
                    <a:stretch>
                      <a:fillRect/>
                    </a:stretch>
                  </pic:blipFill>
                  <pic:spPr>
                    <a:xfrm>
                      <a:off x="0" y="0"/>
                      <a:ext cx="2930525" cy="3238500"/>
                    </a:xfrm>
                    <a:prstGeom prst="rect">
                      <a:avLst/>
                    </a:prstGeom>
                    <a:noFill/>
                    <a:ln w="9525">
                      <a:noFill/>
                      <a:miter lim="800000"/>
                      <a:headEnd/>
                      <a:tailEnd/>
                    </a:ln>
                  </pic:spPr>
                </pic:pic>
              </a:graphicData>
            </a:graphic>
          </wp:anchor>
        </w:drawing>
      </w:r>
    </w:p>
    <w:p w14:paraId="44B6BEE3" w14:textId="77777777" w:rsidR="00E9137B" w:rsidRPr="00736600" w:rsidRDefault="00B42224">
      <w:pPr>
        <w:autoSpaceDE w:val="0"/>
        <w:autoSpaceDN w:val="0"/>
        <w:adjustRightInd w:val="0"/>
        <w:spacing w:after="0" w:line="240" w:lineRule="auto"/>
        <w:rPr>
          <w:rFonts w:ascii="ArialMT" w:hAnsi="Calibri" w:cs="ArialMT"/>
          <w:sz w:val="20"/>
          <w:szCs w:val="20"/>
        </w:rPr>
      </w:pPr>
      <w:r w:rsidRPr="00736600">
        <w:rPr>
          <w:noProof/>
          <w:lang w:eastAsia="es-VE"/>
        </w:rPr>
        <w:drawing>
          <wp:inline distT="0" distB="0" distL="0" distR="0" wp14:anchorId="579D09DA" wp14:editId="3E8FE54F">
            <wp:extent cx="3327400" cy="2790825"/>
            <wp:effectExtent l="0" t="0" r="6350" b="9525"/>
            <wp:docPr id="2"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73"/>
                    <pic:cNvPicPr>
                      <a:picLocks noChangeAspect="1" noChangeArrowheads="1"/>
                    </pic:cNvPicPr>
                  </pic:nvPicPr>
                  <pic:blipFill>
                    <a:blip r:embed="rId33" cstate="print"/>
                    <a:srcRect/>
                    <a:stretch>
                      <a:fillRect/>
                    </a:stretch>
                  </pic:blipFill>
                  <pic:spPr>
                    <a:xfrm>
                      <a:off x="0" y="0"/>
                      <a:ext cx="3330943" cy="2793695"/>
                    </a:xfrm>
                    <a:prstGeom prst="rect">
                      <a:avLst/>
                    </a:prstGeom>
                    <a:noFill/>
                    <a:ln w="9525">
                      <a:noFill/>
                      <a:miter lim="800000"/>
                      <a:headEnd/>
                      <a:tailEnd/>
                    </a:ln>
                  </pic:spPr>
                </pic:pic>
              </a:graphicData>
            </a:graphic>
          </wp:inline>
        </w:drawing>
      </w:r>
    </w:p>
    <w:p w14:paraId="31C5F46A" w14:textId="77777777" w:rsidR="00E9137B" w:rsidRPr="00736600" w:rsidRDefault="000B38D3">
      <w:pPr>
        <w:autoSpaceDE w:val="0"/>
        <w:autoSpaceDN w:val="0"/>
        <w:adjustRightInd w:val="0"/>
        <w:spacing w:after="0" w:line="240" w:lineRule="auto"/>
        <w:rPr>
          <w:rFonts w:ascii="ArialMT" w:hAnsi="Calibri" w:cs="ArialMT"/>
          <w:sz w:val="20"/>
          <w:szCs w:val="20"/>
        </w:rPr>
      </w:pPr>
      <w:r w:rsidRPr="00736600">
        <w:rPr>
          <w:noProof/>
          <w:lang w:eastAsia="es-VE"/>
        </w:rPr>
        <w:lastRenderedPageBreak/>
        <w:drawing>
          <wp:inline distT="0" distB="0" distL="0" distR="0" wp14:anchorId="315CDDDE" wp14:editId="52B86324">
            <wp:extent cx="2882900" cy="2190750"/>
            <wp:effectExtent l="19050" t="0" r="0" b="0"/>
            <wp:docPr id="17"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75"/>
                    <pic:cNvPicPr>
                      <a:picLocks noChangeAspect="1" noChangeArrowheads="1"/>
                    </pic:cNvPicPr>
                  </pic:nvPicPr>
                  <pic:blipFill>
                    <a:blip r:embed="rId34" cstate="print"/>
                    <a:srcRect/>
                    <a:stretch>
                      <a:fillRect/>
                    </a:stretch>
                  </pic:blipFill>
                  <pic:spPr>
                    <a:xfrm>
                      <a:off x="0" y="0"/>
                      <a:ext cx="2889097" cy="2195299"/>
                    </a:xfrm>
                    <a:prstGeom prst="rect">
                      <a:avLst/>
                    </a:prstGeom>
                    <a:noFill/>
                    <a:ln w="9525">
                      <a:noFill/>
                      <a:miter lim="800000"/>
                      <a:headEnd/>
                      <a:tailEnd/>
                    </a:ln>
                  </pic:spPr>
                </pic:pic>
              </a:graphicData>
            </a:graphic>
          </wp:inline>
        </w:drawing>
      </w:r>
    </w:p>
    <w:p w14:paraId="123E5A35" w14:textId="77777777" w:rsidR="00E9137B" w:rsidRPr="00736600" w:rsidRDefault="000B38D3">
      <w:pPr>
        <w:pStyle w:val="ListParagraph"/>
        <w:numPr>
          <w:ilvl w:val="0"/>
          <w:numId w:val="8"/>
        </w:numPr>
        <w:tabs>
          <w:tab w:val="center" w:pos="4513"/>
        </w:tabs>
        <w:rPr>
          <w:rFonts w:ascii="Arial" w:hAnsi="Arial" w:cs="Arial"/>
          <w:sz w:val="20"/>
        </w:rPr>
      </w:pPr>
      <w:r w:rsidRPr="00736600">
        <w:rPr>
          <w:rFonts w:ascii="Arial" w:hAnsi="Arial"/>
          <w:sz w:val="20"/>
        </w:rPr>
        <w:t>Mango posterior</w:t>
      </w:r>
    </w:p>
    <w:p w14:paraId="7D17529B" w14:textId="77777777" w:rsidR="00E9137B" w:rsidRPr="00736600" w:rsidRDefault="000B38D3">
      <w:pPr>
        <w:pStyle w:val="ListParagraph"/>
        <w:numPr>
          <w:ilvl w:val="0"/>
          <w:numId w:val="8"/>
        </w:numPr>
        <w:tabs>
          <w:tab w:val="center" w:pos="4513"/>
        </w:tabs>
        <w:rPr>
          <w:rFonts w:ascii="Arial" w:hAnsi="Arial" w:cs="Arial"/>
          <w:sz w:val="20"/>
        </w:rPr>
      </w:pPr>
      <w:r w:rsidRPr="00736600">
        <w:rPr>
          <w:rFonts w:ascii="Arial" w:hAnsi="Arial"/>
          <w:sz w:val="20"/>
        </w:rPr>
        <w:t xml:space="preserve">Botón de bloqueo de seguridad </w:t>
      </w:r>
    </w:p>
    <w:p w14:paraId="02C8FCB9" w14:textId="77777777" w:rsidR="00E9137B" w:rsidRPr="00736600" w:rsidRDefault="000B38D3">
      <w:pPr>
        <w:pStyle w:val="ListParagraph"/>
        <w:numPr>
          <w:ilvl w:val="0"/>
          <w:numId w:val="8"/>
        </w:numPr>
        <w:tabs>
          <w:tab w:val="center" w:pos="4513"/>
        </w:tabs>
        <w:rPr>
          <w:rFonts w:ascii="Arial" w:hAnsi="Arial" w:cs="Arial"/>
          <w:sz w:val="20"/>
        </w:rPr>
      </w:pPr>
      <w:r w:rsidRPr="00736600">
        <w:rPr>
          <w:rFonts w:ascii="Arial" w:hAnsi="Arial"/>
          <w:sz w:val="20"/>
        </w:rPr>
        <w:t xml:space="preserve">Tapa de aceite de cadena </w:t>
      </w:r>
    </w:p>
    <w:p w14:paraId="7393F4C9" w14:textId="77777777" w:rsidR="00E9137B" w:rsidRPr="00736600" w:rsidRDefault="000B38D3">
      <w:pPr>
        <w:pStyle w:val="ListParagraph"/>
        <w:numPr>
          <w:ilvl w:val="0"/>
          <w:numId w:val="8"/>
        </w:numPr>
        <w:tabs>
          <w:tab w:val="center" w:pos="4513"/>
        </w:tabs>
        <w:rPr>
          <w:rFonts w:ascii="Arial" w:hAnsi="Arial" w:cs="Arial"/>
          <w:sz w:val="20"/>
        </w:rPr>
      </w:pPr>
      <w:r w:rsidRPr="00736600">
        <w:rPr>
          <w:rFonts w:ascii="Arial" w:hAnsi="Arial"/>
          <w:sz w:val="20"/>
        </w:rPr>
        <w:t xml:space="preserve">Mango frontal </w:t>
      </w:r>
    </w:p>
    <w:p w14:paraId="0E22A9FA" w14:textId="77777777" w:rsidR="00E9137B" w:rsidRPr="00736600" w:rsidRDefault="000B38D3">
      <w:pPr>
        <w:pStyle w:val="ListParagraph"/>
        <w:numPr>
          <w:ilvl w:val="0"/>
          <w:numId w:val="8"/>
        </w:numPr>
        <w:tabs>
          <w:tab w:val="center" w:pos="4513"/>
        </w:tabs>
        <w:rPr>
          <w:rFonts w:ascii="Arial" w:hAnsi="Arial" w:cs="Arial"/>
          <w:sz w:val="20"/>
        </w:rPr>
      </w:pPr>
      <w:r w:rsidRPr="00736600">
        <w:rPr>
          <w:rFonts w:ascii="Arial" w:hAnsi="Arial"/>
          <w:sz w:val="20"/>
        </w:rPr>
        <w:t xml:space="preserve">Barra de guía con piñón </w:t>
      </w:r>
    </w:p>
    <w:p w14:paraId="62DF960A" w14:textId="77777777" w:rsidR="00E9137B" w:rsidRPr="00736600" w:rsidRDefault="000B38D3">
      <w:pPr>
        <w:pStyle w:val="ListParagraph"/>
        <w:numPr>
          <w:ilvl w:val="0"/>
          <w:numId w:val="8"/>
        </w:numPr>
        <w:tabs>
          <w:tab w:val="center" w:pos="4513"/>
        </w:tabs>
        <w:rPr>
          <w:rFonts w:ascii="Arial" w:hAnsi="Arial" w:cs="Arial"/>
          <w:sz w:val="20"/>
        </w:rPr>
      </w:pPr>
      <w:r w:rsidRPr="00736600">
        <w:rPr>
          <w:rFonts w:ascii="Arial" w:hAnsi="Arial"/>
          <w:sz w:val="20"/>
        </w:rPr>
        <w:t>Cadena</w:t>
      </w:r>
    </w:p>
    <w:p w14:paraId="368BDCA5" w14:textId="77777777" w:rsidR="00E9137B" w:rsidRPr="00736600" w:rsidRDefault="000B38D3">
      <w:pPr>
        <w:pStyle w:val="ListParagraph"/>
        <w:numPr>
          <w:ilvl w:val="0"/>
          <w:numId w:val="8"/>
        </w:numPr>
        <w:tabs>
          <w:tab w:val="center" w:pos="4513"/>
        </w:tabs>
        <w:rPr>
          <w:rFonts w:ascii="Arial" w:hAnsi="Arial" w:cs="Arial"/>
          <w:sz w:val="20"/>
        </w:rPr>
      </w:pPr>
      <w:r w:rsidRPr="00736600">
        <w:rPr>
          <w:rFonts w:ascii="Arial" w:hAnsi="Arial"/>
          <w:sz w:val="20"/>
        </w:rPr>
        <w:t xml:space="preserve">Palanca de freno de cadena de seguridad </w:t>
      </w:r>
    </w:p>
    <w:p w14:paraId="2E9C65B5" w14:textId="77777777" w:rsidR="00E9137B" w:rsidRPr="00736600" w:rsidRDefault="000B38D3">
      <w:pPr>
        <w:pStyle w:val="ListParagraph"/>
        <w:numPr>
          <w:ilvl w:val="0"/>
          <w:numId w:val="8"/>
        </w:numPr>
        <w:tabs>
          <w:tab w:val="center" w:pos="4513"/>
        </w:tabs>
        <w:rPr>
          <w:rFonts w:ascii="Arial" w:hAnsi="Arial" w:cs="Arial"/>
          <w:sz w:val="20"/>
        </w:rPr>
      </w:pPr>
      <w:r w:rsidRPr="00736600">
        <w:rPr>
          <w:rFonts w:ascii="Arial" w:hAnsi="Arial"/>
          <w:sz w:val="20"/>
        </w:rPr>
        <w:t>Interruptor principal</w:t>
      </w:r>
    </w:p>
    <w:p w14:paraId="40F69A55" w14:textId="5B670914" w:rsidR="00E9137B" w:rsidRPr="00736600" w:rsidRDefault="000B38D3">
      <w:pPr>
        <w:pStyle w:val="ListParagraph"/>
        <w:numPr>
          <w:ilvl w:val="0"/>
          <w:numId w:val="8"/>
        </w:numPr>
        <w:tabs>
          <w:tab w:val="center" w:pos="4513"/>
        </w:tabs>
        <w:rPr>
          <w:rFonts w:ascii="Arial" w:hAnsi="Arial" w:cs="Arial"/>
          <w:sz w:val="20"/>
        </w:rPr>
      </w:pPr>
      <w:r w:rsidRPr="00736600">
        <w:rPr>
          <w:rFonts w:ascii="Arial" w:hAnsi="Arial"/>
          <w:sz w:val="20"/>
        </w:rPr>
        <w:t xml:space="preserve">Cubierta de la cadena </w:t>
      </w:r>
    </w:p>
    <w:p w14:paraId="4F8B96F4" w14:textId="77777777" w:rsidR="00E9137B" w:rsidRPr="00736600" w:rsidRDefault="000B38D3">
      <w:pPr>
        <w:pStyle w:val="ListParagraph"/>
        <w:numPr>
          <w:ilvl w:val="0"/>
          <w:numId w:val="8"/>
        </w:numPr>
        <w:tabs>
          <w:tab w:val="center" w:pos="4513"/>
        </w:tabs>
        <w:rPr>
          <w:rFonts w:ascii="Arial" w:hAnsi="Arial" w:cs="Arial"/>
          <w:sz w:val="20"/>
        </w:rPr>
      </w:pPr>
      <w:r w:rsidRPr="00736600">
        <w:rPr>
          <w:rFonts w:ascii="Arial" w:hAnsi="Arial"/>
          <w:sz w:val="20"/>
          <w:szCs w:val="20"/>
        </w:rPr>
        <w:t>Sistema SDS</w:t>
      </w:r>
    </w:p>
    <w:p w14:paraId="392AF3F2" w14:textId="77777777" w:rsidR="00E9137B" w:rsidRPr="00736600" w:rsidRDefault="000B38D3">
      <w:pPr>
        <w:pStyle w:val="ListParagraph"/>
        <w:numPr>
          <w:ilvl w:val="0"/>
          <w:numId w:val="8"/>
        </w:numPr>
        <w:tabs>
          <w:tab w:val="center" w:pos="4513"/>
        </w:tabs>
        <w:rPr>
          <w:rFonts w:ascii="Arial" w:hAnsi="Arial" w:cs="Arial"/>
          <w:sz w:val="20"/>
        </w:rPr>
      </w:pPr>
      <w:r w:rsidRPr="00736600">
        <w:rPr>
          <w:rFonts w:ascii="Arial" w:hAnsi="Arial"/>
          <w:sz w:val="20"/>
        </w:rPr>
        <w:t>Rueda dentada</w:t>
      </w:r>
    </w:p>
    <w:p w14:paraId="3FDD5492" w14:textId="77777777" w:rsidR="00E9137B" w:rsidRPr="00736600" w:rsidRDefault="000B38D3">
      <w:pPr>
        <w:pStyle w:val="ListParagraph"/>
        <w:numPr>
          <w:ilvl w:val="0"/>
          <w:numId w:val="8"/>
        </w:numPr>
        <w:tabs>
          <w:tab w:val="center" w:pos="4513"/>
        </w:tabs>
        <w:rPr>
          <w:rFonts w:ascii="Arial" w:hAnsi="Arial" w:cs="Arial"/>
          <w:sz w:val="20"/>
        </w:rPr>
      </w:pPr>
      <w:r w:rsidRPr="00736600">
        <w:rPr>
          <w:rFonts w:ascii="Arial" w:hAnsi="Arial"/>
          <w:sz w:val="20"/>
          <w:szCs w:val="20"/>
        </w:rPr>
        <w:t>Perilla ajustable</w:t>
      </w:r>
    </w:p>
    <w:p w14:paraId="29022DB9" w14:textId="77777777" w:rsidR="00E9137B" w:rsidRPr="00736600" w:rsidRDefault="00E9137B">
      <w:pPr>
        <w:autoSpaceDE w:val="0"/>
        <w:autoSpaceDN w:val="0"/>
        <w:adjustRightInd w:val="0"/>
        <w:spacing w:after="0" w:line="240" w:lineRule="auto"/>
        <w:rPr>
          <w:rFonts w:ascii="ArialMT" w:hAnsi="Calibri" w:cs="ArialMT"/>
          <w:sz w:val="20"/>
          <w:szCs w:val="20"/>
        </w:rPr>
      </w:pPr>
    </w:p>
    <w:p w14:paraId="53A0CD06" w14:textId="77777777" w:rsidR="00E9137B" w:rsidRPr="00736600" w:rsidRDefault="00E9137B">
      <w:pPr>
        <w:autoSpaceDE w:val="0"/>
        <w:autoSpaceDN w:val="0"/>
        <w:adjustRightInd w:val="0"/>
        <w:spacing w:after="0" w:line="240" w:lineRule="auto"/>
        <w:rPr>
          <w:rFonts w:ascii="ArialMT" w:hAnsi="Calibri" w:cs="ArialMT"/>
          <w:sz w:val="20"/>
          <w:szCs w:val="20"/>
        </w:rPr>
      </w:pPr>
    </w:p>
    <w:p w14:paraId="5AE64F92" w14:textId="77777777" w:rsidR="00E9137B" w:rsidRPr="00736600" w:rsidRDefault="00E9137B">
      <w:pPr>
        <w:autoSpaceDE w:val="0"/>
        <w:autoSpaceDN w:val="0"/>
        <w:adjustRightInd w:val="0"/>
        <w:spacing w:after="0" w:line="240" w:lineRule="auto"/>
        <w:rPr>
          <w:rFonts w:ascii="ArialMT" w:hAnsi="Calibri" w:cs="ArialMT"/>
          <w:sz w:val="20"/>
          <w:szCs w:val="20"/>
        </w:rPr>
      </w:pPr>
    </w:p>
    <w:p w14:paraId="50877F8F" w14:textId="77777777" w:rsidR="00E9137B" w:rsidRPr="00736600" w:rsidRDefault="000B38D3">
      <w:pPr>
        <w:autoSpaceDE w:val="0"/>
        <w:autoSpaceDN w:val="0"/>
        <w:adjustRightInd w:val="0"/>
        <w:spacing w:after="0" w:line="240" w:lineRule="auto"/>
        <w:rPr>
          <w:rFonts w:ascii="Arial" w:eastAsia="SimSun" w:hAnsi="Arial" w:cs="Arial"/>
          <w:b/>
          <w:sz w:val="20"/>
          <w:szCs w:val="20"/>
          <w:u w:val="single"/>
        </w:rPr>
      </w:pPr>
      <w:r w:rsidRPr="00736600">
        <w:rPr>
          <w:rFonts w:ascii="Arial" w:hAnsi="Arial"/>
          <w:b/>
          <w:sz w:val="20"/>
          <w:szCs w:val="20"/>
          <w:u w:val="single"/>
        </w:rPr>
        <w:t>b) Ficha técnica:</w:t>
      </w:r>
    </w:p>
    <w:p w14:paraId="793583E3" w14:textId="77777777" w:rsidR="00E9137B" w:rsidRPr="00736600" w:rsidRDefault="00E9137B">
      <w:pPr>
        <w:autoSpaceDE w:val="0"/>
        <w:autoSpaceDN w:val="0"/>
        <w:adjustRightInd w:val="0"/>
        <w:spacing w:after="0" w:line="240" w:lineRule="auto"/>
        <w:rPr>
          <w:rFonts w:ascii="ArialMT" w:hAnsi="Calibri" w:cs="ArialMT"/>
          <w:sz w:val="20"/>
          <w:szCs w:val="20"/>
        </w:rPr>
      </w:pPr>
    </w:p>
    <w:p w14:paraId="15118DBC" w14:textId="77777777" w:rsidR="00E9137B" w:rsidRPr="00736600" w:rsidRDefault="00E9137B">
      <w:pPr>
        <w:autoSpaceDE w:val="0"/>
        <w:autoSpaceDN w:val="0"/>
        <w:adjustRightInd w:val="0"/>
        <w:spacing w:after="0" w:line="240" w:lineRule="auto"/>
        <w:rPr>
          <w:rFonts w:ascii="ArialMT" w:hAnsi="Calibri" w:cs="ArialMT"/>
          <w:sz w:val="20"/>
          <w:szCs w:val="20"/>
        </w:rPr>
      </w:pPr>
    </w:p>
    <w:tbl>
      <w:tblPr>
        <w:tblStyle w:val="TableGrid"/>
        <w:tblW w:w="5954" w:type="dxa"/>
        <w:tblInd w:w="817" w:type="dxa"/>
        <w:tblLayout w:type="fixed"/>
        <w:tblLook w:val="04A0" w:firstRow="1" w:lastRow="0" w:firstColumn="1" w:lastColumn="0" w:noHBand="0" w:noVBand="1"/>
      </w:tblPr>
      <w:tblGrid>
        <w:gridCol w:w="1985"/>
        <w:gridCol w:w="3969"/>
      </w:tblGrid>
      <w:tr w:rsidR="00E9137B" w:rsidRPr="00736600" w14:paraId="5BE8021D" w14:textId="77777777">
        <w:tc>
          <w:tcPr>
            <w:tcW w:w="1985" w:type="dxa"/>
            <w:shd w:val="clear" w:color="auto" w:fill="D9D9D9" w:themeFill="background1" w:themeFillShade="D9"/>
          </w:tcPr>
          <w:p w14:paraId="5D7718EC" w14:textId="77777777" w:rsidR="00E9137B" w:rsidRPr="00736600" w:rsidRDefault="000B38D3">
            <w:pPr>
              <w:rPr>
                <w:rFonts w:ascii="Arial" w:eastAsia="Times New Roman" w:hAnsi="Arial" w:cs="Arial"/>
                <w:b/>
                <w:sz w:val="20"/>
                <w:szCs w:val="20"/>
              </w:rPr>
            </w:pPr>
            <w:r w:rsidRPr="00736600">
              <w:rPr>
                <w:rFonts w:ascii="Arial" w:hAnsi="Arial"/>
                <w:b/>
                <w:sz w:val="20"/>
                <w:szCs w:val="20"/>
              </w:rPr>
              <w:t>Modelo</w:t>
            </w:r>
          </w:p>
        </w:tc>
        <w:tc>
          <w:tcPr>
            <w:tcW w:w="3969" w:type="dxa"/>
          </w:tcPr>
          <w:p w14:paraId="3D03F558" w14:textId="77777777" w:rsidR="00E9137B" w:rsidRPr="00736600" w:rsidRDefault="000B38D3">
            <w:pPr>
              <w:autoSpaceDE w:val="0"/>
              <w:autoSpaceDN w:val="0"/>
              <w:adjustRightInd w:val="0"/>
              <w:rPr>
                <w:rFonts w:ascii="Arial" w:hAnsi="Arial" w:cs="Arial"/>
                <w:sz w:val="20"/>
                <w:szCs w:val="20"/>
              </w:rPr>
            </w:pPr>
            <w:r w:rsidRPr="00736600">
              <w:rPr>
                <w:rFonts w:ascii="Arial" w:hAnsi="Arial"/>
                <w:sz w:val="20"/>
                <w:szCs w:val="20"/>
              </w:rPr>
              <w:t>RAC2035ECS</w:t>
            </w:r>
          </w:p>
        </w:tc>
      </w:tr>
      <w:tr w:rsidR="00E9137B" w:rsidRPr="00736600" w14:paraId="082FD233" w14:textId="77777777">
        <w:tc>
          <w:tcPr>
            <w:tcW w:w="1985" w:type="dxa"/>
            <w:shd w:val="clear" w:color="auto" w:fill="D9D9D9" w:themeFill="background1" w:themeFillShade="D9"/>
          </w:tcPr>
          <w:p w14:paraId="6EA607DF" w14:textId="77777777" w:rsidR="00E9137B" w:rsidRPr="00736600" w:rsidRDefault="000B38D3">
            <w:pPr>
              <w:rPr>
                <w:rFonts w:ascii="Arial" w:eastAsia="Times New Roman" w:hAnsi="Arial" w:cs="Arial"/>
                <w:b/>
                <w:sz w:val="20"/>
                <w:szCs w:val="20"/>
              </w:rPr>
            </w:pPr>
            <w:r w:rsidRPr="00736600">
              <w:rPr>
                <w:rFonts w:ascii="Arial" w:hAnsi="Arial"/>
                <w:b/>
                <w:sz w:val="20"/>
                <w:szCs w:val="20"/>
              </w:rPr>
              <w:t>Tensión</w:t>
            </w:r>
          </w:p>
        </w:tc>
        <w:tc>
          <w:tcPr>
            <w:tcW w:w="3969" w:type="dxa"/>
          </w:tcPr>
          <w:p w14:paraId="7288E115" w14:textId="77777777" w:rsidR="00E9137B" w:rsidRPr="00736600" w:rsidRDefault="000B38D3">
            <w:pPr>
              <w:autoSpaceDE w:val="0"/>
              <w:autoSpaceDN w:val="0"/>
              <w:adjustRightInd w:val="0"/>
              <w:ind w:firstLine="400"/>
              <w:rPr>
                <w:rFonts w:ascii="Arial" w:hAnsi="Arial" w:cs="Arial"/>
                <w:sz w:val="20"/>
                <w:szCs w:val="20"/>
              </w:rPr>
            </w:pPr>
            <w:r w:rsidRPr="00736600">
              <w:rPr>
                <w:rFonts w:ascii="Arial" w:hAnsi="Arial"/>
                <w:sz w:val="20"/>
                <w:szCs w:val="20"/>
              </w:rPr>
              <w:t>230V-240V˜ 50Hz</w:t>
            </w:r>
          </w:p>
        </w:tc>
      </w:tr>
      <w:tr w:rsidR="00E9137B" w:rsidRPr="00736600" w14:paraId="6BFAEEA2" w14:textId="77777777">
        <w:tc>
          <w:tcPr>
            <w:tcW w:w="1985" w:type="dxa"/>
            <w:shd w:val="clear" w:color="auto" w:fill="D9D9D9" w:themeFill="background1" w:themeFillShade="D9"/>
          </w:tcPr>
          <w:p w14:paraId="2D9FB3D6" w14:textId="77777777" w:rsidR="00E9137B" w:rsidRPr="00736600" w:rsidRDefault="000B38D3">
            <w:pPr>
              <w:rPr>
                <w:rFonts w:ascii="Arial" w:eastAsia="Times New Roman" w:hAnsi="Arial" w:cs="Arial"/>
                <w:b/>
                <w:sz w:val="20"/>
                <w:szCs w:val="20"/>
              </w:rPr>
            </w:pPr>
            <w:r w:rsidRPr="00736600">
              <w:rPr>
                <w:rFonts w:ascii="Arial" w:hAnsi="Arial"/>
                <w:b/>
                <w:sz w:val="20"/>
                <w:szCs w:val="20"/>
              </w:rPr>
              <w:t>Potencia</w:t>
            </w:r>
          </w:p>
        </w:tc>
        <w:tc>
          <w:tcPr>
            <w:tcW w:w="3969" w:type="dxa"/>
          </w:tcPr>
          <w:p w14:paraId="62C2F341" w14:textId="77777777" w:rsidR="00E9137B" w:rsidRPr="00736600" w:rsidRDefault="000B38D3">
            <w:pPr>
              <w:autoSpaceDE w:val="0"/>
              <w:autoSpaceDN w:val="0"/>
              <w:adjustRightInd w:val="0"/>
              <w:ind w:firstLine="400"/>
              <w:rPr>
                <w:rFonts w:ascii="Arial" w:hAnsi="Arial" w:cs="Arial"/>
                <w:sz w:val="20"/>
                <w:szCs w:val="20"/>
              </w:rPr>
            </w:pPr>
            <w:r w:rsidRPr="00736600">
              <w:rPr>
                <w:rFonts w:ascii="Arial" w:hAnsi="Arial"/>
                <w:sz w:val="20"/>
                <w:szCs w:val="20"/>
              </w:rPr>
              <w:t>2000W</w:t>
            </w:r>
          </w:p>
        </w:tc>
      </w:tr>
      <w:tr w:rsidR="00E9137B" w:rsidRPr="00736600" w14:paraId="01E39F69" w14:textId="77777777">
        <w:tc>
          <w:tcPr>
            <w:tcW w:w="1985" w:type="dxa"/>
            <w:shd w:val="clear" w:color="auto" w:fill="D9D9D9" w:themeFill="background1" w:themeFillShade="D9"/>
          </w:tcPr>
          <w:p w14:paraId="14A1BDE2" w14:textId="77777777" w:rsidR="00E9137B" w:rsidRPr="00736600" w:rsidRDefault="000B38D3">
            <w:pPr>
              <w:rPr>
                <w:rFonts w:ascii="Arial" w:eastAsia="Times New Roman" w:hAnsi="Arial" w:cs="Arial"/>
                <w:b/>
                <w:sz w:val="20"/>
                <w:szCs w:val="20"/>
              </w:rPr>
            </w:pPr>
            <w:r w:rsidRPr="00736600">
              <w:rPr>
                <w:rFonts w:ascii="Arial" w:hAnsi="Arial"/>
                <w:b/>
                <w:sz w:val="20"/>
                <w:szCs w:val="20"/>
              </w:rPr>
              <w:t>Velocidad máx. del husillo</w:t>
            </w:r>
          </w:p>
        </w:tc>
        <w:tc>
          <w:tcPr>
            <w:tcW w:w="3969" w:type="dxa"/>
          </w:tcPr>
          <w:p w14:paraId="1BFE327D" w14:textId="77777777" w:rsidR="00E9137B" w:rsidRPr="00736600" w:rsidRDefault="000B38D3">
            <w:pPr>
              <w:autoSpaceDE w:val="0"/>
              <w:autoSpaceDN w:val="0"/>
              <w:adjustRightInd w:val="0"/>
              <w:ind w:firstLine="400"/>
              <w:rPr>
                <w:rFonts w:ascii="Arial" w:hAnsi="Arial" w:cs="Arial"/>
                <w:sz w:val="20"/>
                <w:szCs w:val="20"/>
              </w:rPr>
            </w:pPr>
            <w:r w:rsidRPr="00736600">
              <w:rPr>
                <w:rFonts w:ascii="Arial" w:hAnsi="Arial"/>
                <w:sz w:val="20"/>
                <w:szCs w:val="20"/>
              </w:rPr>
              <w:t>7000/min</w:t>
            </w:r>
          </w:p>
        </w:tc>
      </w:tr>
      <w:tr w:rsidR="00E9137B" w:rsidRPr="00736600" w14:paraId="7518E8AD" w14:textId="77777777">
        <w:tc>
          <w:tcPr>
            <w:tcW w:w="1985" w:type="dxa"/>
            <w:shd w:val="clear" w:color="auto" w:fill="D9D9D9" w:themeFill="background1" w:themeFillShade="D9"/>
          </w:tcPr>
          <w:p w14:paraId="146722E3" w14:textId="77777777" w:rsidR="00E9137B" w:rsidRPr="00736600" w:rsidRDefault="000B38D3">
            <w:pPr>
              <w:rPr>
                <w:rFonts w:ascii="Arial" w:eastAsia="Times New Roman" w:hAnsi="Arial" w:cs="Arial"/>
                <w:b/>
                <w:sz w:val="20"/>
                <w:szCs w:val="20"/>
              </w:rPr>
            </w:pPr>
            <w:r w:rsidRPr="00736600">
              <w:rPr>
                <w:rFonts w:ascii="Arial" w:hAnsi="Arial"/>
                <w:b/>
                <w:sz w:val="20"/>
                <w:szCs w:val="20"/>
              </w:rPr>
              <w:t>Longitud de corte</w:t>
            </w:r>
          </w:p>
        </w:tc>
        <w:tc>
          <w:tcPr>
            <w:tcW w:w="3969" w:type="dxa"/>
          </w:tcPr>
          <w:p w14:paraId="53B22A98" w14:textId="77777777" w:rsidR="00E9137B" w:rsidRPr="00736600" w:rsidRDefault="000B38D3">
            <w:pPr>
              <w:autoSpaceDE w:val="0"/>
              <w:autoSpaceDN w:val="0"/>
              <w:adjustRightInd w:val="0"/>
              <w:ind w:firstLine="400"/>
              <w:rPr>
                <w:rFonts w:ascii="Arial" w:hAnsi="Arial" w:cs="Arial"/>
                <w:sz w:val="20"/>
                <w:szCs w:val="20"/>
              </w:rPr>
            </w:pPr>
            <w:r w:rsidRPr="00736600">
              <w:t>305 mm (14’’)</w:t>
            </w:r>
          </w:p>
        </w:tc>
      </w:tr>
      <w:tr w:rsidR="00E9137B" w:rsidRPr="00736600" w14:paraId="61C8C1F8" w14:textId="77777777">
        <w:tc>
          <w:tcPr>
            <w:tcW w:w="1985" w:type="dxa"/>
            <w:shd w:val="clear" w:color="auto" w:fill="D9D9D9" w:themeFill="background1" w:themeFillShade="D9"/>
          </w:tcPr>
          <w:p w14:paraId="57A31E6C" w14:textId="77777777" w:rsidR="00E9137B" w:rsidRPr="00736600" w:rsidRDefault="000B38D3">
            <w:pPr>
              <w:rPr>
                <w:rFonts w:ascii="Arial" w:hAnsi="Arial" w:cs="Arial"/>
                <w:b/>
                <w:sz w:val="20"/>
                <w:szCs w:val="20"/>
              </w:rPr>
            </w:pPr>
            <w:r w:rsidRPr="00736600">
              <w:rPr>
                <w:rFonts w:ascii="Arial" w:hAnsi="Arial"/>
                <w:b/>
                <w:sz w:val="20"/>
                <w:szCs w:val="20"/>
              </w:rPr>
              <w:t>Velocidad de la cadena</w:t>
            </w:r>
          </w:p>
        </w:tc>
        <w:tc>
          <w:tcPr>
            <w:tcW w:w="3969" w:type="dxa"/>
          </w:tcPr>
          <w:p w14:paraId="27D2EC87" w14:textId="77777777" w:rsidR="00E9137B" w:rsidRPr="00736600" w:rsidRDefault="000B38D3">
            <w:pPr>
              <w:autoSpaceDE w:val="0"/>
              <w:autoSpaceDN w:val="0"/>
              <w:adjustRightInd w:val="0"/>
              <w:ind w:firstLine="400"/>
              <w:rPr>
                <w:rFonts w:ascii="Arial" w:hAnsi="Arial" w:cs="Arial"/>
                <w:sz w:val="20"/>
                <w:szCs w:val="20"/>
              </w:rPr>
            </w:pPr>
            <w:r w:rsidRPr="00736600">
              <w:rPr>
                <w:rFonts w:ascii="Arial" w:hAnsi="Arial"/>
                <w:sz w:val="20"/>
                <w:szCs w:val="20"/>
              </w:rPr>
              <w:t>13.1m/s</w:t>
            </w:r>
          </w:p>
        </w:tc>
      </w:tr>
      <w:tr w:rsidR="00E9137B" w:rsidRPr="00736600" w14:paraId="543D87D0" w14:textId="77777777" w:rsidTr="00AF5F57">
        <w:trPr>
          <w:trHeight w:val="70"/>
        </w:trPr>
        <w:tc>
          <w:tcPr>
            <w:tcW w:w="1985" w:type="dxa"/>
            <w:shd w:val="clear" w:color="auto" w:fill="D9D9D9" w:themeFill="background1" w:themeFillShade="D9"/>
          </w:tcPr>
          <w:p w14:paraId="6DC63982" w14:textId="77777777" w:rsidR="00E9137B" w:rsidRPr="00736600" w:rsidRDefault="000B38D3">
            <w:pPr>
              <w:rPr>
                <w:rFonts w:ascii="Arial" w:hAnsi="Arial" w:cs="Arial"/>
                <w:b/>
                <w:sz w:val="20"/>
                <w:szCs w:val="20"/>
              </w:rPr>
            </w:pPr>
            <w:r w:rsidRPr="00736600">
              <w:rPr>
                <w:rFonts w:ascii="Arial" w:hAnsi="Arial"/>
                <w:b/>
                <w:sz w:val="20"/>
                <w:szCs w:val="20"/>
              </w:rPr>
              <w:t>Barra guía</w:t>
            </w:r>
          </w:p>
        </w:tc>
        <w:tc>
          <w:tcPr>
            <w:tcW w:w="3969" w:type="dxa"/>
          </w:tcPr>
          <w:p w14:paraId="68991813" w14:textId="77777777" w:rsidR="00E9137B" w:rsidRPr="00736600" w:rsidRDefault="000B38D3">
            <w:pPr>
              <w:autoSpaceDE w:val="0"/>
              <w:autoSpaceDN w:val="0"/>
              <w:adjustRightInd w:val="0"/>
              <w:ind w:left="100" w:hangingChars="50" w:hanging="100"/>
              <w:rPr>
                <w:rFonts w:ascii="Arial" w:hAnsi="Arial" w:cs="Arial"/>
                <w:sz w:val="20"/>
                <w:szCs w:val="20"/>
              </w:rPr>
            </w:pPr>
            <w:r w:rsidRPr="00736600">
              <w:rPr>
                <w:rFonts w:ascii="Arial" w:hAnsi="Arial"/>
                <w:sz w:val="20"/>
                <w:szCs w:val="20"/>
              </w:rPr>
              <w:t xml:space="preserve">140SDEA041 </w:t>
            </w:r>
            <w:r w:rsidRPr="00736600">
              <w:rPr>
                <w:rFonts w:ascii="Arial" w:hAnsi="Arial"/>
                <w:sz w:val="20"/>
                <w:szCs w:val="20"/>
              </w:rPr>
              <w:t>（</w:t>
            </w:r>
            <w:r w:rsidRPr="00736600">
              <w:rPr>
                <w:rFonts w:ascii="Arial" w:hAnsi="Arial"/>
                <w:sz w:val="20"/>
                <w:szCs w:val="20"/>
              </w:rPr>
              <w:t>518302</w:t>
            </w:r>
            <w:r w:rsidRPr="00736600">
              <w:rPr>
                <w:rFonts w:ascii="Arial" w:hAnsi="Arial"/>
                <w:sz w:val="20"/>
                <w:szCs w:val="20"/>
              </w:rPr>
              <w:t>）</w:t>
            </w:r>
            <w:r w:rsidRPr="00736600">
              <w:rPr>
                <w:rFonts w:ascii="Arial" w:hAnsi="Arial"/>
                <w:sz w:val="20"/>
                <w:szCs w:val="20"/>
              </w:rPr>
              <w:t xml:space="preserve"> 14”,3/8 0.050”</w:t>
            </w:r>
          </w:p>
        </w:tc>
      </w:tr>
      <w:tr w:rsidR="00E9137B" w:rsidRPr="00736600" w14:paraId="59084FFC" w14:textId="77777777">
        <w:tc>
          <w:tcPr>
            <w:tcW w:w="1985" w:type="dxa"/>
            <w:shd w:val="clear" w:color="auto" w:fill="D9D9D9" w:themeFill="background1" w:themeFillShade="D9"/>
          </w:tcPr>
          <w:p w14:paraId="57901A84" w14:textId="77777777" w:rsidR="00E9137B" w:rsidRPr="00736600" w:rsidRDefault="000B38D3">
            <w:pPr>
              <w:rPr>
                <w:rFonts w:ascii="Arial" w:hAnsi="Arial" w:cs="Arial"/>
                <w:b/>
                <w:sz w:val="20"/>
                <w:szCs w:val="20"/>
              </w:rPr>
            </w:pPr>
            <w:r w:rsidRPr="00736600">
              <w:rPr>
                <w:rFonts w:ascii="Arial" w:hAnsi="Arial"/>
                <w:b/>
                <w:sz w:val="20"/>
                <w:szCs w:val="20"/>
              </w:rPr>
              <w:t>Cadena</w:t>
            </w:r>
          </w:p>
        </w:tc>
        <w:tc>
          <w:tcPr>
            <w:tcW w:w="3969" w:type="dxa"/>
          </w:tcPr>
          <w:p w14:paraId="4E561FA1" w14:textId="77777777" w:rsidR="00E9137B" w:rsidRPr="00736600" w:rsidRDefault="000B38D3">
            <w:pPr>
              <w:autoSpaceDE w:val="0"/>
              <w:autoSpaceDN w:val="0"/>
              <w:adjustRightInd w:val="0"/>
              <w:rPr>
                <w:rFonts w:ascii="Arial" w:hAnsi="Arial" w:cs="Arial"/>
                <w:sz w:val="20"/>
                <w:szCs w:val="20"/>
              </w:rPr>
            </w:pPr>
            <w:r w:rsidRPr="00736600">
              <w:rPr>
                <w:rFonts w:ascii="Arial" w:hAnsi="Arial"/>
                <w:sz w:val="20"/>
                <w:szCs w:val="20"/>
              </w:rPr>
              <w:t>91PJ053X(14” 3/8 ,5 3t Dientes)</w:t>
            </w:r>
          </w:p>
        </w:tc>
      </w:tr>
      <w:tr w:rsidR="00E9137B" w:rsidRPr="00736600" w14:paraId="34B610BB" w14:textId="77777777">
        <w:tc>
          <w:tcPr>
            <w:tcW w:w="1985" w:type="dxa"/>
            <w:shd w:val="clear" w:color="auto" w:fill="D9D9D9" w:themeFill="background1" w:themeFillShade="D9"/>
          </w:tcPr>
          <w:p w14:paraId="2EF150FD" w14:textId="77777777" w:rsidR="00E9137B" w:rsidRPr="00736600" w:rsidRDefault="000B38D3">
            <w:pPr>
              <w:rPr>
                <w:rFonts w:ascii="Arial" w:eastAsia="Times New Roman" w:hAnsi="Arial" w:cs="Arial"/>
                <w:b/>
                <w:sz w:val="20"/>
                <w:szCs w:val="20"/>
              </w:rPr>
            </w:pPr>
            <w:r w:rsidRPr="00736600">
              <w:rPr>
                <w:rFonts w:ascii="Arial" w:hAnsi="Arial"/>
                <w:sz w:val="20"/>
                <w:szCs w:val="20"/>
              </w:rPr>
              <w:t>Peso con barra y cadena</w:t>
            </w:r>
          </w:p>
        </w:tc>
        <w:tc>
          <w:tcPr>
            <w:tcW w:w="3969" w:type="dxa"/>
          </w:tcPr>
          <w:p w14:paraId="7ABCB699" w14:textId="77777777" w:rsidR="00E9137B" w:rsidRPr="00736600" w:rsidRDefault="000B38D3">
            <w:pPr>
              <w:autoSpaceDE w:val="0"/>
              <w:autoSpaceDN w:val="0"/>
              <w:adjustRightInd w:val="0"/>
              <w:rPr>
                <w:rFonts w:ascii="Arial" w:hAnsi="Arial" w:cs="Arial"/>
                <w:sz w:val="20"/>
                <w:szCs w:val="20"/>
              </w:rPr>
            </w:pPr>
            <w:r w:rsidRPr="00736600">
              <w:rPr>
                <w:rFonts w:ascii="Arial" w:hAnsi="Arial"/>
                <w:sz w:val="20"/>
                <w:szCs w:val="20"/>
              </w:rPr>
              <w:t>5.3kg</w:t>
            </w:r>
          </w:p>
        </w:tc>
      </w:tr>
      <w:tr w:rsidR="00E9137B" w:rsidRPr="00736600" w14:paraId="5615A35A" w14:textId="77777777">
        <w:tc>
          <w:tcPr>
            <w:tcW w:w="1985" w:type="dxa"/>
            <w:shd w:val="clear" w:color="auto" w:fill="D9D9D9" w:themeFill="background1" w:themeFillShade="D9"/>
          </w:tcPr>
          <w:p w14:paraId="47ACA73B" w14:textId="1AD43363" w:rsidR="00E9137B" w:rsidRPr="00736600" w:rsidRDefault="000B38D3" w:rsidP="007C0026">
            <w:pPr>
              <w:rPr>
                <w:rFonts w:ascii="Arial" w:eastAsia="Times New Roman" w:hAnsi="Arial" w:cs="Arial"/>
                <w:b/>
                <w:sz w:val="20"/>
                <w:szCs w:val="20"/>
              </w:rPr>
            </w:pPr>
            <w:r w:rsidRPr="00736600">
              <w:rPr>
                <w:rFonts w:ascii="Arial" w:hAnsi="Arial"/>
                <w:b/>
                <w:sz w:val="20"/>
                <w:szCs w:val="20"/>
              </w:rPr>
              <w:t xml:space="preserve">Presión sonora </w:t>
            </w:r>
            <w:r w:rsidRPr="00736600">
              <w:rPr>
                <w:rFonts w:ascii="Arial" w:hAnsi="Arial"/>
                <w:b/>
                <w:sz w:val="20"/>
                <w:szCs w:val="20"/>
              </w:rPr>
              <w:cr/>
            </w:r>
            <w:r w:rsidRPr="00736600">
              <w:rPr>
                <w:rFonts w:ascii="Arial" w:hAnsi="Arial"/>
                <w:b/>
                <w:sz w:val="20"/>
                <w:szCs w:val="20"/>
              </w:rPr>
              <w:br/>
            </w:r>
            <w:r w:rsidR="007C0026" w:rsidRPr="00736600">
              <w:rPr>
                <w:rFonts w:ascii="Arial" w:hAnsi="Arial"/>
                <w:b/>
                <w:sz w:val="20"/>
                <w:szCs w:val="20"/>
              </w:rPr>
              <w:t xml:space="preserve">variable </w:t>
            </w:r>
            <w:r w:rsidRPr="00736600">
              <w:rPr>
                <w:rFonts w:ascii="Arial" w:hAnsi="Arial"/>
                <w:b/>
                <w:sz w:val="20"/>
                <w:szCs w:val="20"/>
              </w:rPr>
              <w:t>K</w:t>
            </w:r>
          </w:p>
        </w:tc>
        <w:tc>
          <w:tcPr>
            <w:tcW w:w="3969" w:type="dxa"/>
          </w:tcPr>
          <w:p w14:paraId="45985F58" w14:textId="77777777" w:rsidR="00E9137B" w:rsidRPr="00736600" w:rsidRDefault="000B38D3">
            <w:pPr>
              <w:autoSpaceDE w:val="0"/>
              <w:autoSpaceDN w:val="0"/>
              <w:adjustRightInd w:val="0"/>
              <w:ind w:firstLine="400"/>
              <w:rPr>
                <w:rFonts w:ascii="Arial" w:hAnsi="Arial" w:cs="Arial"/>
                <w:sz w:val="20"/>
                <w:szCs w:val="20"/>
              </w:rPr>
            </w:pPr>
            <w:r w:rsidRPr="00736600">
              <w:rPr>
                <w:rFonts w:ascii="Arial" w:hAnsi="Arial"/>
                <w:sz w:val="20"/>
                <w:szCs w:val="20"/>
              </w:rPr>
              <w:t>L</w:t>
            </w:r>
            <w:r w:rsidRPr="00736600">
              <w:rPr>
                <w:rFonts w:ascii="Arial" w:hAnsi="Arial"/>
                <w:sz w:val="20"/>
                <w:szCs w:val="20"/>
                <w:vertAlign w:val="subscript"/>
              </w:rPr>
              <w:t>pA</w:t>
            </w:r>
            <w:r w:rsidRPr="00736600">
              <w:rPr>
                <w:rFonts w:ascii="Arial" w:hAnsi="Arial"/>
                <w:sz w:val="20"/>
                <w:szCs w:val="20"/>
              </w:rPr>
              <w:t xml:space="preserve">: </w:t>
            </w:r>
            <w:r w:rsidRPr="00736600">
              <w:rPr>
                <w:rFonts w:asciiTheme="minorEastAsia" w:hAnsiTheme="minorEastAsia"/>
                <w:sz w:val="20"/>
                <w:szCs w:val="20"/>
              </w:rPr>
              <w:t>85.9</w:t>
            </w:r>
            <w:r w:rsidRPr="00736600">
              <w:rPr>
                <w:rFonts w:ascii="Arial" w:hAnsi="Arial"/>
                <w:sz w:val="20"/>
                <w:szCs w:val="20"/>
              </w:rPr>
              <w:t xml:space="preserve"> dB(A)</w:t>
            </w:r>
          </w:p>
          <w:p w14:paraId="018E95CE" w14:textId="77777777" w:rsidR="00E9137B" w:rsidRPr="00736600" w:rsidRDefault="000B38D3">
            <w:pPr>
              <w:autoSpaceDE w:val="0"/>
              <w:autoSpaceDN w:val="0"/>
              <w:adjustRightInd w:val="0"/>
              <w:ind w:firstLine="400"/>
              <w:rPr>
                <w:rFonts w:ascii="Arial" w:hAnsi="Arial" w:cs="Arial"/>
                <w:sz w:val="20"/>
                <w:szCs w:val="20"/>
              </w:rPr>
            </w:pPr>
            <w:r w:rsidRPr="00736600">
              <w:rPr>
                <w:rFonts w:ascii="Arial" w:hAnsi="Arial"/>
                <w:sz w:val="20"/>
                <w:szCs w:val="20"/>
              </w:rPr>
              <w:t>K</w:t>
            </w:r>
            <w:r w:rsidRPr="00736600">
              <w:rPr>
                <w:rFonts w:ascii="Arial" w:hAnsi="Arial"/>
                <w:sz w:val="20"/>
                <w:szCs w:val="20"/>
                <w:vertAlign w:val="subscript"/>
              </w:rPr>
              <w:t>pA</w:t>
            </w:r>
            <w:r w:rsidRPr="00736600">
              <w:rPr>
                <w:rFonts w:ascii="Arial" w:hAnsi="Arial"/>
                <w:sz w:val="20"/>
                <w:szCs w:val="20"/>
              </w:rPr>
              <w:t>=3dB(A)</w:t>
            </w:r>
          </w:p>
        </w:tc>
      </w:tr>
      <w:tr w:rsidR="00E9137B" w:rsidRPr="00736600" w14:paraId="46D94D30" w14:textId="77777777">
        <w:tc>
          <w:tcPr>
            <w:tcW w:w="1985" w:type="dxa"/>
            <w:shd w:val="clear" w:color="auto" w:fill="D9D9D9" w:themeFill="background1" w:themeFillShade="D9"/>
          </w:tcPr>
          <w:p w14:paraId="17289149" w14:textId="77777777" w:rsidR="00E9137B" w:rsidRPr="00736600" w:rsidRDefault="000B38D3">
            <w:pPr>
              <w:rPr>
                <w:rFonts w:ascii="Arial" w:eastAsia="Times New Roman" w:hAnsi="Arial" w:cs="Arial"/>
                <w:b/>
                <w:sz w:val="20"/>
                <w:szCs w:val="20"/>
              </w:rPr>
            </w:pPr>
            <w:r w:rsidRPr="00736600">
              <w:rPr>
                <w:rFonts w:ascii="Arial" w:hAnsi="Arial"/>
                <w:b/>
                <w:sz w:val="20"/>
                <w:szCs w:val="20"/>
              </w:rPr>
              <w:t>Potencia sonora</w:t>
            </w:r>
          </w:p>
        </w:tc>
        <w:tc>
          <w:tcPr>
            <w:tcW w:w="3969" w:type="dxa"/>
          </w:tcPr>
          <w:p w14:paraId="0A5A5771" w14:textId="77777777" w:rsidR="00E9137B" w:rsidRPr="00736600" w:rsidRDefault="000B38D3">
            <w:pPr>
              <w:autoSpaceDE w:val="0"/>
              <w:autoSpaceDN w:val="0"/>
              <w:adjustRightInd w:val="0"/>
              <w:ind w:firstLine="400"/>
              <w:rPr>
                <w:rFonts w:ascii="Arial" w:hAnsi="Arial" w:cs="Arial"/>
                <w:sz w:val="20"/>
                <w:szCs w:val="20"/>
                <w:highlight w:val="yellow"/>
              </w:rPr>
            </w:pPr>
            <w:r w:rsidRPr="00736600">
              <w:rPr>
                <w:rFonts w:ascii="Arial" w:hAnsi="Arial"/>
                <w:sz w:val="20"/>
                <w:szCs w:val="20"/>
              </w:rPr>
              <w:t>LwA: 105.9dB(A)K</w:t>
            </w:r>
            <w:r w:rsidRPr="00736600">
              <w:rPr>
                <w:rFonts w:ascii="Arial" w:hAnsi="Arial"/>
                <w:sz w:val="20"/>
                <w:szCs w:val="20"/>
                <w:vertAlign w:val="subscript"/>
              </w:rPr>
              <w:t>WA</w:t>
            </w:r>
            <w:r w:rsidRPr="00736600">
              <w:rPr>
                <w:rFonts w:ascii="Arial" w:hAnsi="Arial"/>
                <w:sz w:val="20"/>
                <w:szCs w:val="20"/>
              </w:rPr>
              <w:t>=3dB(A)</w:t>
            </w:r>
          </w:p>
        </w:tc>
      </w:tr>
      <w:tr w:rsidR="00E9137B" w:rsidRPr="00736600" w14:paraId="2C0F619E" w14:textId="77777777">
        <w:tc>
          <w:tcPr>
            <w:tcW w:w="1985" w:type="dxa"/>
            <w:shd w:val="clear" w:color="auto" w:fill="D9D9D9" w:themeFill="background1" w:themeFillShade="D9"/>
          </w:tcPr>
          <w:p w14:paraId="1972FAB0" w14:textId="77777777" w:rsidR="00E9137B" w:rsidRPr="00736600" w:rsidRDefault="000B38D3">
            <w:pPr>
              <w:rPr>
                <w:rFonts w:ascii="Arial" w:eastAsia="Times New Roman" w:hAnsi="Arial" w:cs="Arial"/>
                <w:b/>
                <w:sz w:val="20"/>
                <w:szCs w:val="20"/>
              </w:rPr>
            </w:pPr>
            <w:r w:rsidRPr="00736600">
              <w:rPr>
                <w:rFonts w:ascii="Arial" w:hAnsi="Arial"/>
                <w:b/>
                <w:sz w:val="20"/>
                <w:szCs w:val="20"/>
              </w:rPr>
              <w:t>Nivel de potencia garantizado</w:t>
            </w:r>
          </w:p>
        </w:tc>
        <w:tc>
          <w:tcPr>
            <w:tcW w:w="3969" w:type="dxa"/>
          </w:tcPr>
          <w:p w14:paraId="6B07FA04" w14:textId="77777777" w:rsidR="00E9137B" w:rsidRPr="00736600" w:rsidRDefault="000B38D3">
            <w:pPr>
              <w:autoSpaceDE w:val="0"/>
              <w:autoSpaceDN w:val="0"/>
              <w:adjustRightInd w:val="0"/>
              <w:ind w:firstLine="400"/>
              <w:rPr>
                <w:rFonts w:ascii="Arial" w:hAnsi="Arial" w:cs="Arial"/>
                <w:sz w:val="20"/>
                <w:szCs w:val="20"/>
              </w:rPr>
            </w:pPr>
            <w:r w:rsidRPr="00736600">
              <w:rPr>
                <w:rFonts w:ascii="Arial" w:hAnsi="Arial"/>
                <w:sz w:val="20"/>
                <w:szCs w:val="20"/>
              </w:rPr>
              <w:t>LwA: 112dB(A) (2000/14/EC)</w:t>
            </w:r>
          </w:p>
        </w:tc>
      </w:tr>
      <w:tr w:rsidR="00E9137B" w:rsidRPr="00736600" w14:paraId="2A9EB9DD" w14:textId="77777777">
        <w:tc>
          <w:tcPr>
            <w:tcW w:w="1985" w:type="dxa"/>
            <w:shd w:val="clear" w:color="auto" w:fill="D9D9D9" w:themeFill="background1" w:themeFillShade="D9"/>
          </w:tcPr>
          <w:p w14:paraId="6520AF1B" w14:textId="77777777" w:rsidR="00E9137B" w:rsidRPr="00736600" w:rsidRDefault="000B38D3">
            <w:pPr>
              <w:rPr>
                <w:rFonts w:ascii="Arial" w:eastAsia="Times New Roman" w:hAnsi="Arial" w:cs="Arial"/>
                <w:b/>
                <w:sz w:val="20"/>
                <w:szCs w:val="20"/>
              </w:rPr>
            </w:pPr>
            <w:r w:rsidRPr="00736600">
              <w:rPr>
                <w:rFonts w:ascii="Arial" w:hAnsi="Arial"/>
                <w:b/>
                <w:sz w:val="20"/>
                <w:szCs w:val="20"/>
              </w:rPr>
              <w:t>Vibración</w:t>
            </w:r>
          </w:p>
          <w:p w14:paraId="31EA8E4E" w14:textId="59C41EC0" w:rsidR="00E9137B" w:rsidRPr="00736600" w:rsidRDefault="00785BCC">
            <w:pPr>
              <w:rPr>
                <w:rFonts w:ascii="Arial" w:eastAsia="Times New Roman" w:hAnsi="Arial" w:cs="Arial"/>
                <w:b/>
                <w:sz w:val="20"/>
                <w:szCs w:val="20"/>
              </w:rPr>
            </w:pPr>
            <w:r w:rsidRPr="00736600">
              <w:rPr>
                <w:rFonts w:ascii="Arial" w:hAnsi="Arial"/>
                <w:b/>
                <w:sz w:val="20"/>
                <w:szCs w:val="20"/>
              </w:rPr>
              <w:t xml:space="preserve">variable </w:t>
            </w:r>
            <w:r w:rsidR="000B38D3" w:rsidRPr="00736600">
              <w:rPr>
                <w:rFonts w:ascii="Arial" w:hAnsi="Arial"/>
                <w:b/>
                <w:sz w:val="20"/>
                <w:szCs w:val="20"/>
              </w:rPr>
              <w:t>K</w:t>
            </w:r>
          </w:p>
        </w:tc>
        <w:tc>
          <w:tcPr>
            <w:tcW w:w="3969" w:type="dxa"/>
          </w:tcPr>
          <w:p w14:paraId="0E62049B" w14:textId="77777777" w:rsidR="00E9137B" w:rsidRPr="00736600" w:rsidRDefault="000B38D3">
            <w:pPr>
              <w:autoSpaceDE w:val="0"/>
              <w:autoSpaceDN w:val="0"/>
              <w:adjustRightInd w:val="0"/>
              <w:rPr>
                <w:rFonts w:ascii="Arial" w:hAnsi="Arial" w:cs="Arial"/>
                <w:sz w:val="20"/>
                <w:szCs w:val="20"/>
              </w:rPr>
            </w:pPr>
            <w:r w:rsidRPr="00736600">
              <w:rPr>
                <w:rFonts w:ascii="Arial" w:hAnsi="Arial"/>
                <w:sz w:val="20"/>
                <w:szCs w:val="20"/>
              </w:rPr>
              <w:t>Mango principal: 8,393m/s²</w:t>
            </w:r>
          </w:p>
          <w:p w14:paraId="61575F9C" w14:textId="77777777" w:rsidR="00E9137B" w:rsidRPr="00736600" w:rsidRDefault="000B38D3">
            <w:pPr>
              <w:autoSpaceDE w:val="0"/>
              <w:autoSpaceDN w:val="0"/>
              <w:adjustRightInd w:val="0"/>
              <w:rPr>
                <w:rFonts w:ascii="Arial" w:hAnsi="Arial" w:cs="Arial"/>
                <w:sz w:val="20"/>
                <w:szCs w:val="20"/>
              </w:rPr>
            </w:pPr>
            <w:r w:rsidRPr="00736600">
              <w:rPr>
                <w:rFonts w:ascii="Arial" w:hAnsi="Arial"/>
                <w:sz w:val="20"/>
                <w:szCs w:val="20"/>
              </w:rPr>
              <w:t>Mango posterior: 6,00m/s²</w:t>
            </w:r>
          </w:p>
          <w:p w14:paraId="6FFBD170" w14:textId="77777777" w:rsidR="00E9137B" w:rsidRPr="00736600" w:rsidRDefault="000B38D3">
            <w:pPr>
              <w:autoSpaceDE w:val="0"/>
              <w:autoSpaceDN w:val="0"/>
              <w:adjustRightInd w:val="0"/>
              <w:rPr>
                <w:rFonts w:ascii="Arial" w:hAnsi="Arial" w:cs="Arial"/>
                <w:sz w:val="20"/>
                <w:szCs w:val="20"/>
              </w:rPr>
            </w:pPr>
            <w:r w:rsidRPr="00736600">
              <w:rPr>
                <w:rFonts w:ascii="Arial" w:hAnsi="Arial"/>
                <w:sz w:val="20"/>
                <w:szCs w:val="20"/>
              </w:rPr>
              <w:t>K: 1,5m/s²</w:t>
            </w:r>
          </w:p>
        </w:tc>
      </w:tr>
    </w:tbl>
    <w:p w14:paraId="264D16A6" w14:textId="77777777" w:rsidR="00E9137B" w:rsidRPr="00736600" w:rsidRDefault="00E9137B">
      <w:pPr>
        <w:spacing w:after="0" w:line="240" w:lineRule="auto"/>
        <w:rPr>
          <w:rFonts w:ascii="Times New Roman" w:eastAsia="Times New Roman" w:hAnsi="Times New Roman" w:cs="Times New Roman"/>
          <w:sz w:val="24"/>
          <w:szCs w:val="24"/>
        </w:rPr>
      </w:pPr>
    </w:p>
    <w:p w14:paraId="766A9D17" w14:textId="77777777" w:rsidR="00E9137B" w:rsidRPr="00736600" w:rsidRDefault="00E9137B">
      <w:pPr>
        <w:widowControl w:val="0"/>
        <w:autoSpaceDE w:val="0"/>
        <w:autoSpaceDN w:val="0"/>
        <w:adjustRightInd w:val="0"/>
        <w:spacing w:after="0" w:line="240" w:lineRule="auto"/>
        <w:jc w:val="both"/>
        <w:rPr>
          <w:rFonts w:ascii="Arial" w:eastAsia="SimSun" w:hAnsi="Arial" w:cs="Arial"/>
          <w:b/>
          <w:sz w:val="20"/>
          <w:szCs w:val="20"/>
          <w:u w:val="single"/>
        </w:rPr>
      </w:pPr>
    </w:p>
    <w:p w14:paraId="731983CC" w14:textId="77777777" w:rsidR="009E3345" w:rsidRPr="00736600" w:rsidRDefault="009E3345">
      <w:pPr>
        <w:widowControl w:val="0"/>
        <w:autoSpaceDE w:val="0"/>
        <w:autoSpaceDN w:val="0"/>
        <w:adjustRightInd w:val="0"/>
        <w:spacing w:after="0" w:line="240" w:lineRule="auto"/>
        <w:jc w:val="both"/>
        <w:rPr>
          <w:rFonts w:ascii="Arial" w:eastAsia="SimSun" w:hAnsi="Arial" w:cs="Arial"/>
          <w:b/>
          <w:sz w:val="20"/>
          <w:szCs w:val="20"/>
          <w:u w:val="single"/>
        </w:rPr>
      </w:pPr>
    </w:p>
    <w:p w14:paraId="34E22079" w14:textId="77777777" w:rsidR="00E9137B" w:rsidRPr="00736600" w:rsidRDefault="000B38D3">
      <w:pPr>
        <w:widowControl w:val="0"/>
        <w:autoSpaceDE w:val="0"/>
        <w:autoSpaceDN w:val="0"/>
        <w:adjustRightInd w:val="0"/>
        <w:spacing w:after="0" w:line="240" w:lineRule="auto"/>
        <w:jc w:val="both"/>
        <w:rPr>
          <w:rFonts w:ascii="Arial" w:eastAsia="Times New Roman" w:hAnsi="Arial" w:cs="Arial"/>
          <w:sz w:val="20"/>
          <w:szCs w:val="20"/>
          <w:u w:val="single"/>
        </w:rPr>
      </w:pPr>
      <w:r w:rsidRPr="00736600">
        <w:rPr>
          <w:rFonts w:ascii="Arial" w:hAnsi="Arial"/>
          <w:sz w:val="20"/>
          <w:szCs w:val="20"/>
          <w:u w:val="single"/>
        </w:rPr>
        <w:lastRenderedPageBreak/>
        <w:t>Información:</w:t>
      </w:r>
    </w:p>
    <w:p w14:paraId="62048311" w14:textId="53DC9805" w:rsidR="00E9137B" w:rsidRPr="00736600" w:rsidRDefault="000B38D3">
      <w:pPr>
        <w:widowControl w:val="0"/>
        <w:numPr>
          <w:ilvl w:val="0"/>
          <w:numId w:val="9"/>
        </w:numPr>
        <w:autoSpaceDE w:val="0"/>
        <w:autoSpaceDN w:val="0"/>
        <w:adjustRightInd w:val="0"/>
        <w:spacing w:after="0" w:line="240" w:lineRule="auto"/>
        <w:jc w:val="both"/>
        <w:rPr>
          <w:rFonts w:ascii="Arial" w:eastAsia="Times New Roman" w:hAnsi="Arial" w:cs="Arial"/>
          <w:sz w:val="20"/>
          <w:szCs w:val="20"/>
        </w:rPr>
      </w:pPr>
      <w:r w:rsidRPr="00736600">
        <w:rPr>
          <w:rFonts w:ascii="Arial" w:hAnsi="Arial"/>
          <w:sz w:val="20"/>
          <w:szCs w:val="20"/>
        </w:rPr>
        <w:t>El valor total de vibración declarado se ha medido de acuerdo con un método de prueba estándar y se puede usar para comparar una herramienta con otra</w:t>
      </w:r>
      <w:r w:rsidR="000078DA" w:rsidRPr="00736600">
        <w:rPr>
          <w:rFonts w:ascii="Arial" w:hAnsi="Arial"/>
          <w:sz w:val="20"/>
          <w:szCs w:val="20"/>
        </w:rPr>
        <w:t>.</w:t>
      </w:r>
    </w:p>
    <w:p w14:paraId="62251D75" w14:textId="77777777" w:rsidR="00E9137B" w:rsidRPr="00736600" w:rsidRDefault="000B38D3">
      <w:pPr>
        <w:widowControl w:val="0"/>
        <w:numPr>
          <w:ilvl w:val="0"/>
          <w:numId w:val="9"/>
        </w:numPr>
        <w:autoSpaceDE w:val="0"/>
        <w:autoSpaceDN w:val="0"/>
        <w:adjustRightInd w:val="0"/>
        <w:spacing w:after="0" w:line="240" w:lineRule="auto"/>
        <w:jc w:val="both"/>
        <w:rPr>
          <w:rFonts w:ascii="Arial" w:eastAsia="Times New Roman" w:hAnsi="Arial" w:cs="Arial"/>
          <w:sz w:val="20"/>
          <w:szCs w:val="20"/>
        </w:rPr>
      </w:pPr>
      <w:r w:rsidRPr="00736600">
        <w:rPr>
          <w:rFonts w:ascii="Arial" w:hAnsi="Arial"/>
          <w:sz w:val="20"/>
          <w:szCs w:val="20"/>
        </w:rPr>
        <w:t>El valor total de la vibración declarada también se puede usar en una evaluación preliminar de la exposición.</w:t>
      </w:r>
    </w:p>
    <w:p w14:paraId="44E7FC20" w14:textId="77777777" w:rsidR="00E9137B" w:rsidRPr="00736600" w:rsidRDefault="00E9137B">
      <w:pPr>
        <w:autoSpaceDE w:val="0"/>
        <w:autoSpaceDN w:val="0"/>
        <w:adjustRightInd w:val="0"/>
        <w:spacing w:after="0" w:line="240" w:lineRule="auto"/>
        <w:jc w:val="both"/>
        <w:rPr>
          <w:rFonts w:ascii="Arial" w:eastAsia="Times New Roman" w:hAnsi="Arial" w:cs="Arial"/>
          <w:sz w:val="20"/>
          <w:szCs w:val="20"/>
          <w:lang w:eastAsia="en-US"/>
        </w:rPr>
      </w:pPr>
    </w:p>
    <w:p w14:paraId="12C043AD" w14:textId="77777777" w:rsidR="00E9137B" w:rsidRPr="00736600" w:rsidRDefault="000B38D3">
      <w:pPr>
        <w:widowControl w:val="0"/>
        <w:autoSpaceDE w:val="0"/>
        <w:autoSpaceDN w:val="0"/>
        <w:adjustRightInd w:val="0"/>
        <w:spacing w:after="0" w:line="240" w:lineRule="auto"/>
        <w:jc w:val="both"/>
        <w:rPr>
          <w:rFonts w:ascii="Arial" w:eastAsia="Times New Roman" w:hAnsi="Arial" w:cs="Arial"/>
          <w:sz w:val="20"/>
          <w:szCs w:val="20"/>
          <w:u w:val="single"/>
        </w:rPr>
      </w:pPr>
      <w:r w:rsidRPr="00736600">
        <w:rPr>
          <w:rFonts w:ascii="Arial" w:hAnsi="Arial"/>
          <w:sz w:val="20"/>
          <w:szCs w:val="20"/>
          <w:u w:val="single"/>
        </w:rPr>
        <w:t>Advertencia:</w:t>
      </w:r>
    </w:p>
    <w:p w14:paraId="74F0F479" w14:textId="77777777" w:rsidR="00E9137B" w:rsidRPr="00736600" w:rsidRDefault="000B38D3">
      <w:pPr>
        <w:widowControl w:val="0"/>
        <w:numPr>
          <w:ilvl w:val="0"/>
          <w:numId w:val="10"/>
        </w:numPr>
        <w:autoSpaceDE w:val="0"/>
        <w:autoSpaceDN w:val="0"/>
        <w:adjustRightInd w:val="0"/>
        <w:spacing w:after="0" w:line="240" w:lineRule="auto"/>
        <w:jc w:val="both"/>
        <w:rPr>
          <w:rFonts w:ascii="Arial" w:eastAsia="Times New Roman" w:hAnsi="Arial" w:cs="Arial"/>
          <w:sz w:val="20"/>
          <w:szCs w:val="20"/>
        </w:rPr>
      </w:pPr>
      <w:r w:rsidRPr="00736600">
        <w:rPr>
          <w:rFonts w:ascii="Arial" w:hAnsi="Arial"/>
          <w:sz w:val="20"/>
          <w:szCs w:val="20"/>
        </w:rPr>
        <w:t>La emisión de vibraciones durante el uso real de la herramienta eléctrica puede diferir del valor total declarado según las formas en que se utiliza la herramienta; y</w:t>
      </w:r>
    </w:p>
    <w:p w14:paraId="5ADFC1BD" w14:textId="50C0E3B6" w:rsidR="00E9137B" w:rsidRPr="00736600" w:rsidRDefault="00AF71AC">
      <w:pPr>
        <w:widowControl w:val="0"/>
        <w:numPr>
          <w:ilvl w:val="0"/>
          <w:numId w:val="10"/>
        </w:numPr>
        <w:autoSpaceDE w:val="0"/>
        <w:autoSpaceDN w:val="0"/>
        <w:adjustRightInd w:val="0"/>
        <w:spacing w:after="0" w:line="240" w:lineRule="auto"/>
        <w:jc w:val="both"/>
        <w:rPr>
          <w:rFonts w:ascii="Arial" w:eastAsia="Times New Roman" w:hAnsi="Arial" w:cs="Arial"/>
          <w:sz w:val="20"/>
          <w:szCs w:val="20"/>
        </w:rPr>
      </w:pPr>
      <w:r w:rsidRPr="00736600">
        <w:rPr>
          <w:rFonts w:ascii="Arial" w:hAnsi="Arial"/>
          <w:sz w:val="20"/>
          <w:szCs w:val="20"/>
        </w:rPr>
        <w:t>e</w:t>
      </w:r>
      <w:r w:rsidR="000B38D3" w:rsidRPr="00736600">
        <w:rPr>
          <w:rFonts w:ascii="Arial" w:hAnsi="Arial"/>
          <w:sz w:val="20"/>
          <w:szCs w:val="20"/>
        </w:rPr>
        <w:t>s necesario identificar medidas de seguridad para proteger al operador que se basen en una estimación de la exposición en las condiciones reales de uso (teniendo en cuenta todas las partes del ciclo operativo, como los momentos en que se apaga la herramienta y cuándo está en actividad además del tiempo de activación)</w:t>
      </w:r>
    </w:p>
    <w:p w14:paraId="55184C32" w14:textId="77777777" w:rsidR="00E9137B" w:rsidRPr="00736600" w:rsidRDefault="00E9137B">
      <w:pPr>
        <w:widowControl w:val="0"/>
        <w:autoSpaceDE w:val="0"/>
        <w:autoSpaceDN w:val="0"/>
        <w:adjustRightInd w:val="0"/>
        <w:spacing w:after="0" w:line="240" w:lineRule="auto"/>
        <w:jc w:val="both"/>
        <w:rPr>
          <w:rFonts w:ascii="Arial" w:eastAsia="Times New Roman" w:hAnsi="Arial" w:cs="Arial"/>
          <w:sz w:val="20"/>
          <w:szCs w:val="20"/>
          <w:lang w:eastAsia="en-US"/>
        </w:rPr>
      </w:pPr>
    </w:p>
    <w:p w14:paraId="20300085" w14:textId="77777777" w:rsidR="00E9137B" w:rsidRPr="00736600" w:rsidRDefault="00E9137B">
      <w:pPr>
        <w:spacing w:after="0" w:line="240" w:lineRule="auto"/>
        <w:jc w:val="both"/>
        <w:rPr>
          <w:rFonts w:ascii="Arial" w:eastAsia="Times New Roman" w:hAnsi="Arial" w:cs="Arial"/>
          <w:sz w:val="20"/>
          <w:szCs w:val="20"/>
          <w:lang w:eastAsia="en-US"/>
        </w:rPr>
      </w:pPr>
    </w:p>
    <w:p w14:paraId="6C90A66F" w14:textId="77777777" w:rsidR="00E9137B" w:rsidRPr="00736600" w:rsidRDefault="000B38D3">
      <w:pPr>
        <w:widowControl w:val="0"/>
        <w:autoSpaceDE w:val="0"/>
        <w:autoSpaceDN w:val="0"/>
        <w:adjustRightInd w:val="0"/>
        <w:spacing w:after="0" w:line="240" w:lineRule="auto"/>
        <w:ind w:firstLine="420"/>
        <w:jc w:val="both"/>
        <w:rPr>
          <w:rFonts w:ascii="Arial" w:eastAsia="Times New Roman" w:hAnsi="Arial" w:cs="Arial"/>
          <w:sz w:val="20"/>
          <w:szCs w:val="20"/>
        </w:rPr>
      </w:pPr>
      <w:r w:rsidRPr="00736600">
        <w:rPr>
          <w:rFonts w:ascii="Arial" w:hAnsi="Arial"/>
          <w:sz w:val="20"/>
          <w:szCs w:val="20"/>
        </w:rPr>
        <w:t>Use protección auditiva</w:t>
      </w:r>
      <w:r w:rsidR="00F67EAB" w:rsidRPr="00736600">
        <w:rPr>
          <w:rFonts w:ascii="Arial" w:hAnsi="Arial"/>
          <w:sz w:val="20"/>
          <w:szCs w:val="20"/>
        </w:rPr>
        <w:t>.</w:t>
      </w:r>
    </w:p>
    <w:p w14:paraId="044DF267" w14:textId="77777777" w:rsidR="00E9137B" w:rsidRPr="00736600" w:rsidRDefault="00E9137B">
      <w:pPr>
        <w:pStyle w:val="ListParagraph"/>
        <w:widowControl w:val="0"/>
        <w:autoSpaceDE w:val="0"/>
        <w:autoSpaceDN w:val="0"/>
        <w:adjustRightInd w:val="0"/>
        <w:spacing w:after="0" w:line="240" w:lineRule="auto"/>
        <w:jc w:val="both"/>
        <w:rPr>
          <w:rFonts w:ascii="Arial" w:eastAsia="SimSun" w:hAnsi="Arial" w:cs="Arial"/>
          <w:b/>
          <w:sz w:val="20"/>
          <w:szCs w:val="20"/>
          <w:u w:val="single"/>
        </w:rPr>
      </w:pPr>
    </w:p>
    <w:p w14:paraId="3D59197B" w14:textId="77777777" w:rsidR="00E9137B" w:rsidRPr="00736600" w:rsidRDefault="00E9137B">
      <w:pPr>
        <w:widowControl w:val="0"/>
        <w:autoSpaceDE w:val="0"/>
        <w:autoSpaceDN w:val="0"/>
        <w:adjustRightInd w:val="0"/>
        <w:spacing w:after="0" w:line="240" w:lineRule="auto"/>
        <w:jc w:val="both"/>
        <w:rPr>
          <w:rFonts w:ascii="Arial" w:hAnsi="Arial" w:cs="Arial"/>
          <w:b/>
          <w:sz w:val="20"/>
          <w:szCs w:val="20"/>
          <w:u w:val="single"/>
        </w:rPr>
      </w:pPr>
    </w:p>
    <w:p w14:paraId="1E336924" w14:textId="77777777" w:rsidR="00E9137B" w:rsidRPr="00736600" w:rsidRDefault="00E9137B">
      <w:pPr>
        <w:widowControl w:val="0"/>
        <w:autoSpaceDE w:val="0"/>
        <w:autoSpaceDN w:val="0"/>
        <w:adjustRightInd w:val="0"/>
        <w:spacing w:after="0" w:line="240" w:lineRule="auto"/>
        <w:jc w:val="both"/>
        <w:rPr>
          <w:rFonts w:ascii="Arial" w:hAnsi="Arial" w:cs="Arial"/>
          <w:b/>
          <w:sz w:val="20"/>
          <w:szCs w:val="20"/>
          <w:u w:val="single"/>
        </w:rPr>
      </w:pPr>
    </w:p>
    <w:p w14:paraId="35553B4F" w14:textId="77777777" w:rsidR="00E9137B" w:rsidRPr="00736600" w:rsidRDefault="00E9137B">
      <w:pPr>
        <w:widowControl w:val="0"/>
        <w:autoSpaceDE w:val="0"/>
        <w:autoSpaceDN w:val="0"/>
        <w:adjustRightInd w:val="0"/>
        <w:spacing w:after="0" w:line="240" w:lineRule="auto"/>
        <w:jc w:val="both"/>
        <w:rPr>
          <w:rFonts w:ascii="Arial" w:eastAsia="SimSun" w:hAnsi="Arial" w:cs="Arial"/>
          <w:b/>
          <w:sz w:val="20"/>
          <w:szCs w:val="20"/>
          <w:u w:val="single"/>
        </w:rPr>
      </w:pPr>
    </w:p>
    <w:p w14:paraId="21D10624" w14:textId="77777777" w:rsidR="00E9137B" w:rsidRPr="00736600" w:rsidRDefault="000B38D3">
      <w:pPr>
        <w:pStyle w:val="ListParagraph"/>
        <w:widowControl w:val="0"/>
        <w:numPr>
          <w:ilvl w:val="0"/>
          <w:numId w:val="2"/>
        </w:numPr>
        <w:pBdr>
          <w:bottom w:val="single" w:sz="4" w:space="1" w:color="auto"/>
        </w:pBdr>
        <w:autoSpaceDE w:val="0"/>
        <w:autoSpaceDN w:val="0"/>
        <w:adjustRightInd w:val="0"/>
        <w:spacing w:after="0" w:line="240" w:lineRule="auto"/>
        <w:jc w:val="both"/>
        <w:rPr>
          <w:rFonts w:ascii="Arial" w:eastAsia="SimSun" w:hAnsi="Arial" w:cs="Arial"/>
          <w:b/>
        </w:rPr>
      </w:pPr>
      <w:r w:rsidRPr="00736600">
        <w:rPr>
          <w:rFonts w:ascii="Arial" w:hAnsi="Arial"/>
          <w:b/>
        </w:rPr>
        <w:t>MONTAJE</w:t>
      </w:r>
    </w:p>
    <w:p w14:paraId="6AE54EA5" w14:textId="77777777" w:rsidR="00E9137B" w:rsidRPr="00736600" w:rsidRDefault="00E9137B">
      <w:pPr>
        <w:pStyle w:val="NoSpacing"/>
      </w:pPr>
    </w:p>
    <w:p w14:paraId="7A06F94A" w14:textId="77777777" w:rsidR="00E9137B" w:rsidRPr="00736600" w:rsidRDefault="000B38D3">
      <w:pPr>
        <w:pStyle w:val="NoSpacing"/>
        <w:numPr>
          <w:ilvl w:val="0"/>
          <w:numId w:val="11"/>
        </w:numPr>
        <w:rPr>
          <w:rFonts w:ascii="Arial" w:hAnsi="Arial" w:cs="Arial"/>
          <w:b/>
          <w:sz w:val="20"/>
          <w:szCs w:val="20"/>
          <w:u w:val="single"/>
        </w:rPr>
      </w:pPr>
      <w:r w:rsidRPr="00736600">
        <w:rPr>
          <w:rFonts w:ascii="Arial" w:hAnsi="Arial"/>
          <w:b/>
          <w:sz w:val="20"/>
          <w:szCs w:val="20"/>
          <w:u w:val="single"/>
        </w:rPr>
        <w:t>Montaje de la guía de cadena</w:t>
      </w:r>
    </w:p>
    <w:p w14:paraId="789674B4" w14:textId="77777777" w:rsidR="00E9137B" w:rsidRPr="00736600" w:rsidRDefault="000B38D3">
      <w:pPr>
        <w:pStyle w:val="NoSpacing"/>
        <w:ind w:left="360"/>
        <w:rPr>
          <w:rFonts w:ascii="Arial" w:hAnsi="Arial" w:cs="Arial"/>
          <w:b/>
          <w:sz w:val="20"/>
          <w:szCs w:val="20"/>
        </w:rPr>
      </w:pPr>
      <w:r w:rsidRPr="00736600">
        <w:rPr>
          <w:rFonts w:ascii="Arial" w:hAnsi="Arial"/>
          <w:b/>
          <w:sz w:val="20"/>
          <w:szCs w:val="20"/>
        </w:rPr>
        <w:t>IMPORTANTE: La máquina no debe arrancarse durante el montaje. Use guantes protectores cuando maneje la cuchilla.</w:t>
      </w:r>
    </w:p>
    <w:p w14:paraId="3F082217" w14:textId="77777777" w:rsidR="00E9137B" w:rsidRPr="00736600" w:rsidRDefault="000B38D3">
      <w:pPr>
        <w:ind w:leftChars="100" w:left="220"/>
        <w:rPr>
          <w:rFonts w:ascii="Arial" w:eastAsia="SimSun" w:hAnsi="Arial" w:cs="Arial"/>
          <w:b/>
          <w:kern w:val="2"/>
          <w:sz w:val="20"/>
          <w:szCs w:val="20"/>
        </w:rPr>
      </w:pPr>
      <w:r w:rsidRPr="00736600">
        <w:rPr>
          <w:rFonts w:ascii="Arial" w:hAnsi="Arial"/>
          <w:b/>
          <w:sz w:val="20"/>
          <w:szCs w:val="20"/>
        </w:rPr>
        <w:t>Su motosierra se suministra con un sistema SDS para ensamblar y ajustar rápidamente la tensión de la cadena. El anillo exterior (parte 1) ajusta la tensión de la cadena y el tornillo interno ajusta la tensión de la barra. Gire el tornillo interno (parte 2) de la SDS en sentido contrario a las agujas del reloj para abrir la cadena. (Ver la Fig.3)</w:t>
      </w:r>
    </w:p>
    <w:p w14:paraId="36109A35" w14:textId="4C65F3C8" w:rsidR="00E9137B" w:rsidRPr="00736600" w:rsidRDefault="009934D7">
      <w:pPr>
        <w:pStyle w:val="NoSpacing"/>
        <w:rPr>
          <w:rFonts w:ascii="Arial" w:hAnsi="Arial" w:cs="Arial"/>
          <w:sz w:val="20"/>
          <w:szCs w:val="20"/>
        </w:rPr>
      </w:pPr>
      <w:r w:rsidRPr="00736600">
        <w:rPr>
          <w:rFonts w:ascii="Arial" w:hAnsi="Arial"/>
          <w:noProof/>
          <w:sz w:val="20"/>
          <w:szCs w:val="20"/>
          <w:lang w:eastAsia="es-VE"/>
        </w:rPr>
        <w:drawing>
          <wp:anchor distT="0" distB="0" distL="0" distR="0" simplePos="0" relativeHeight="251662848" behindDoc="0" locked="0" layoutInCell="1" allowOverlap="1" wp14:anchorId="0ADE673B" wp14:editId="7D9F5481">
            <wp:simplePos x="0" y="0"/>
            <wp:positionH relativeFrom="column">
              <wp:posOffset>12700</wp:posOffset>
            </wp:positionH>
            <wp:positionV relativeFrom="paragraph">
              <wp:posOffset>-3175</wp:posOffset>
            </wp:positionV>
            <wp:extent cx="1689100" cy="1828800"/>
            <wp:effectExtent l="0" t="0" r="0" b="0"/>
            <wp:wrapSquare wrapText="bothSides"/>
            <wp:docPr id="2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76"/>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1689100" cy="1828800"/>
                    </a:xfrm>
                    <a:prstGeom prst="rect">
                      <a:avLst/>
                    </a:prstGeom>
                    <a:noFill/>
                    <a:ln w="9525">
                      <a:noFill/>
                      <a:miter lim="800000"/>
                      <a:headEnd/>
                      <a:tailEnd/>
                    </a:ln>
                  </pic:spPr>
                </pic:pic>
              </a:graphicData>
            </a:graphic>
            <wp14:sizeRelH relativeFrom="margin">
              <wp14:pctWidth>0</wp14:pctWidth>
            </wp14:sizeRelH>
          </wp:anchor>
        </w:drawing>
      </w:r>
      <w:r w:rsidR="000B38D3" w:rsidRPr="00736600">
        <w:rPr>
          <w:noProof/>
          <w:sz w:val="20"/>
          <w:szCs w:val="20"/>
          <w:lang w:eastAsia="es-VE"/>
        </w:rPr>
        <w:drawing>
          <wp:anchor distT="0" distB="0" distL="0" distR="0" simplePos="0" relativeHeight="251661824" behindDoc="0" locked="0" layoutInCell="1" allowOverlap="1" wp14:anchorId="06C03F96" wp14:editId="1854195D">
            <wp:simplePos x="0" y="0"/>
            <wp:positionH relativeFrom="column">
              <wp:posOffset>3578860</wp:posOffset>
            </wp:positionH>
            <wp:positionV relativeFrom="paragraph">
              <wp:posOffset>19050</wp:posOffset>
            </wp:positionV>
            <wp:extent cx="2658110" cy="1924685"/>
            <wp:effectExtent l="19050" t="0" r="8890" b="0"/>
            <wp:wrapSquare wrapText="bothSides"/>
            <wp:docPr id="2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77"/>
                    <pic:cNvPicPr>
                      <a:picLocks noChangeAspect="1" noChangeArrowheads="1"/>
                    </pic:cNvPicPr>
                  </pic:nvPicPr>
                  <pic:blipFill>
                    <a:blip r:embed="rId36" cstate="print"/>
                    <a:srcRect/>
                    <a:stretch>
                      <a:fillRect/>
                    </a:stretch>
                  </pic:blipFill>
                  <pic:spPr>
                    <a:xfrm>
                      <a:off x="0" y="0"/>
                      <a:ext cx="2658110" cy="1924685"/>
                    </a:xfrm>
                    <a:prstGeom prst="rect">
                      <a:avLst/>
                    </a:prstGeom>
                    <a:noFill/>
                    <a:ln w="9525">
                      <a:noFill/>
                      <a:miter lim="800000"/>
                      <a:headEnd/>
                      <a:tailEnd/>
                    </a:ln>
                  </pic:spPr>
                </pic:pic>
              </a:graphicData>
            </a:graphic>
          </wp:anchor>
        </w:drawing>
      </w:r>
      <w:r w:rsidR="000B38D3" w:rsidRPr="00736600">
        <w:rPr>
          <w:noProof/>
          <w:sz w:val="20"/>
          <w:szCs w:val="20"/>
          <w:lang w:eastAsia="es-VE"/>
        </w:rPr>
        <w:drawing>
          <wp:inline distT="0" distB="0" distL="0" distR="0" wp14:anchorId="6D5DBD47" wp14:editId="7E460EC7">
            <wp:extent cx="1744980" cy="2028825"/>
            <wp:effectExtent l="0" t="0" r="7620" b="9525"/>
            <wp:docPr id="289"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 78"/>
                    <pic:cNvPicPr>
                      <a:picLocks noChangeAspect="1" noChangeArrowheads="1"/>
                    </pic:cNvPicPr>
                  </pic:nvPicPr>
                  <pic:blipFill>
                    <a:blip r:embed="rId37" cstate="print"/>
                    <a:srcRect/>
                    <a:stretch>
                      <a:fillRect/>
                    </a:stretch>
                  </pic:blipFill>
                  <pic:spPr>
                    <a:xfrm>
                      <a:off x="0" y="0"/>
                      <a:ext cx="1745226" cy="2028825"/>
                    </a:xfrm>
                    <a:prstGeom prst="rect">
                      <a:avLst/>
                    </a:prstGeom>
                    <a:noFill/>
                    <a:ln w="9525">
                      <a:noFill/>
                      <a:miter lim="800000"/>
                      <a:headEnd/>
                      <a:tailEnd/>
                    </a:ln>
                  </pic:spPr>
                </pic:pic>
              </a:graphicData>
            </a:graphic>
          </wp:inline>
        </w:drawing>
      </w:r>
    </w:p>
    <w:p w14:paraId="35F8B287" w14:textId="77777777" w:rsidR="00E9137B" w:rsidRPr="00736600" w:rsidRDefault="000B38D3">
      <w:pPr>
        <w:autoSpaceDE w:val="0"/>
        <w:autoSpaceDN w:val="0"/>
        <w:spacing w:line="280" w:lineRule="exact"/>
        <w:rPr>
          <w:rFonts w:ascii="Arial" w:hAnsi="Arial" w:cs="Arial"/>
          <w:sz w:val="20"/>
          <w:szCs w:val="20"/>
        </w:rPr>
      </w:pPr>
      <w:r w:rsidRPr="00736600">
        <w:rPr>
          <w:rFonts w:ascii="Arial" w:hAnsi="Arial"/>
          <w:sz w:val="20"/>
          <w:szCs w:val="20"/>
        </w:rPr>
        <w:t>1). Desembale todas las partes cuidadosamente.</w:t>
      </w:r>
    </w:p>
    <w:p w14:paraId="20E5C5A1" w14:textId="77777777" w:rsidR="00E9137B" w:rsidRPr="00736600" w:rsidRDefault="000B38D3">
      <w:pPr>
        <w:autoSpaceDE w:val="0"/>
        <w:autoSpaceDN w:val="0"/>
        <w:spacing w:line="280" w:lineRule="exact"/>
        <w:rPr>
          <w:rFonts w:ascii="Arial" w:hAnsi="Arial" w:cs="Arial"/>
          <w:sz w:val="20"/>
          <w:szCs w:val="20"/>
        </w:rPr>
      </w:pPr>
      <w:r w:rsidRPr="00736600">
        <w:rPr>
          <w:rFonts w:ascii="Arial" w:hAnsi="Arial"/>
          <w:sz w:val="20"/>
          <w:szCs w:val="20"/>
        </w:rPr>
        <w:t>2). Coloque la motosierra en cualquier superficie plana adecuada.</w:t>
      </w:r>
    </w:p>
    <w:p w14:paraId="29DB6A23" w14:textId="77777777" w:rsidR="00E9137B" w:rsidRPr="00736600" w:rsidRDefault="000B38D3">
      <w:pPr>
        <w:autoSpaceDE w:val="0"/>
        <w:autoSpaceDN w:val="0"/>
        <w:spacing w:line="280" w:lineRule="exact"/>
        <w:rPr>
          <w:rFonts w:ascii="Arial" w:hAnsi="Arial" w:cs="Arial"/>
          <w:sz w:val="20"/>
          <w:szCs w:val="20"/>
        </w:rPr>
      </w:pPr>
      <w:r w:rsidRPr="00736600">
        <w:rPr>
          <w:rFonts w:ascii="Arial" w:hAnsi="Arial"/>
          <w:sz w:val="20"/>
          <w:szCs w:val="20"/>
        </w:rPr>
        <w:t xml:space="preserve">3). Extienda la cadena de la sierra con los bordes cortantes (A) de la cadena apuntando en la dirección de rotación. Deslice la cadena de la sierra en la ranura alrededor de la barra de la cadena. Compruebe que la cadena esté correcta de funcionamiento. </w:t>
      </w:r>
    </w:p>
    <w:p w14:paraId="6183807A" w14:textId="77777777" w:rsidR="00E9137B" w:rsidRPr="00736600" w:rsidRDefault="000B38D3">
      <w:pPr>
        <w:rPr>
          <w:rFonts w:ascii="Arial" w:hAnsi="Arial" w:cs="Arial"/>
          <w:sz w:val="20"/>
          <w:szCs w:val="20"/>
        </w:rPr>
      </w:pPr>
      <w:r w:rsidRPr="00736600">
        <w:rPr>
          <w:rFonts w:ascii="Arial" w:hAnsi="Arial"/>
          <w:sz w:val="20"/>
          <w:szCs w:val="20"/>
        </w:rPr>
        <w:t>(Vea la Fig.4a, 4b)</w:t>
      </w:r>
    </w:p>
    <w:p w14:paraId="0CE4B844" w14:textId="77777777" w:rsidR="00E9137B" w:rsidRPr="00736600" w:rsidRDefault="000B38D3">
      <w:pPr>
        <w:autoSpaceDE w:val="0"/>
        <w:autoSpaceDN w:val="0"/>
        <w:spacing w:line="280" w:lineRule="exact"/>
        <w:rPr>
          <w:rFonts w:ascii="Arial" w:hAnsi="Arial" w:cs="Arial"/>
          <w:sz w:val="20"/>
          <w:szCs w:val="20"/>
        </w:rPr>
      </w:pPr>
      <w:r w:rsidRPr="00736600">
        <w:rPr>
          <w:rFonts w:ascii="Arial" w:hAnsi="Arial"/>
          <w:sz w:val="20"/>
          <w:szCs w:val="20"/>
        </w:rPr>
        <w:t>4). Coloque la barra de la cadena en el piñón de mando (11) y el perno de fijación, y monte la protección de seguridad.  (Ver la Fig. 5)</w:t>
      </w:r>
    </w:p>
    <w:p w14:paraId="3D7DCA6A" w14:textId="77777777" w:rsidR="00E9137B" w:rsidRPr="00736600" w:rsidRDefault="000B38D3">
      <w:pPr>
        <w:rPr>
          <w:rFonts w:ascii="Arial" w:hAnsi="Arial" w:cs="Arial"/>
          <w:sz w:val="20"/>
          <w:szCs w:val="20"/>
        </w:rPr>
      </w:pPr>
      <w:r w:rsidRPr="00736600">
        <w:rPr>
          <w:noProof/>
          <w:lang w:eastAsia="es-VE"/>
        </w:rPr>
        <w:lastRenderedPageBreak/>
        <w:drawing>
          <wp:inline distT="0" distB="0" distL="0" distR="0" wp14:anchorId="3B397A03" wp14:editId="270A91F8">
            <wp:extent cx="2038350" cy="1581150"/>
            <wp:effectExtent l="19050" t="0" r="0" b="0"/>
            <wp:docPr id="291"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age 79"/>
                    <pic:cNvPicPr>
                      <a:picLocks noChangeAspect="1" noChangeArrowheads="1"/>
                    </pic:cNvPicPr>
                  </pic:nvPicPr>
                  <pic:blipFill>
                    <a:blip r:embed="rId38" cstate="print"/>
                    <a:srcRect/>
                    <a:stretch>
                      <a:fillRect/>
                    </a:stretch>
                  </pic:blipFill>
                  <pic:spPr>
                    <a:xfrm>
                      <a:off x="0" y="0"/>
                      <a:ext cx="2038350" cy="1581150"/>
                    </a:xfrm>
                    <a:prstGeom prst="rect">
                      <a:avLst/>
                    </a:prstGeom>
                    <a:noFill/>
                    <a:ln w="9525">
                      <a:noFill/>
                      <a:miter lim="800000"/>
                      <a:headEnd/>
                      <a:tailEnd/>
                    </a:ln>
                  </pic:spPr>
                </pic:pic>
              </a:graphicData>
            </a:graphic>
          </wp:inline>
        </w:drawing>
      </w:r>
    </w:p>
    <w:p w14:paraId="1DCB29D0" w14:textId="77777777" w:rsidR="00E9137B" w:rsidRPr="00736600" w:rsidRDefault="000B38D3">
      <w:pPr>
        <w:rPr>
          <w:rFonts w:ascii="Arial" w:hAnsi="Arial" w:cs="Arial"/>
          <w:sz w:val="20"/>
          <w:szCs w:val="20"/>
        </w:rPr>
      </w:pPr>
      <w:r w:rsidRPr="00736600">
        <w:rPr>
          <w:rFonts w:ascii="Arial" w:hAnsi="Arial"/>
          <w:sz w:val="20"/>
          <w:szCs w:val="20"/>
        </w:rPr>
        <w:t>5). La cadena aún no está tensada ahora. La tensión de la cadena se aplica como se describe en "Tensar la cadena". Después de ejecutar la motosierra alrededor de 1 hora, ajuste la tensión de la cadena a 2 mm aplicando 9N de torque</w:t>
      </w:r>
    </w:p>
    <w:p w14:paraId="160FDA38" w14:textId="77777777" w:rsidR="00E9137B" w:rsidRPr="00736600" w:rsidRDefault="00E9137B">
      <w:pPr>
        <w:pStyle w:val="NoSpacing"/>
        <w:ind w:left="360"/>
        <w:rPr>
          <w:rFonts w:ascii="Arial" w:eastAsiaTheme="minorEastAsia" w:hAnsi="Arial" w:cs="Arial"/>
          <w:b/>
          <w:sz w:val="20"/>
          <w:szCs w:val="20"/>
          <w:u w:val="single"/>
        </w:rPr>
      </w:pPr>
    </w:p>
    <w:p w14:paraId="79335F05" w14:textId="77777777" w:rsidR="00E9137B" w:rsidRPr="00736600" w:rsidRDefault="00E9137B">
      <w:pPr>
        <w:pStyle w:val="NoSpacing"/>
      </w:pPr>
    </w:p>
    <w:p w14:paraId="42D14A5D" w14:textId="77777777" w:rsidR="00E9137B" w:rsidRPr="00736600" w:rsidRDefault="000B38D3">
      <w:pPr>
        <w:pStyle w:val="NoSpacing"/>
        <w:numPr>
          <w:ilvl w:val="0"/>
          <w:numId w:val="2"/>
        </w:numPr>
        <w:pBdr>
          <w:bottom w:val="single" w:sz="4" w:space="0" w:color="auto"/>
        </w:pBdr>
        <w:rPr>
          <w:rFonts w:ascii="Arial" w:hAnsi="Arial" w:cs="Arial"/>
          <w:b/>
          <w:sz w:val="22"/>
        </w:rPr>
      </w:pPr>
      <w:r w:rsidRPr="00736600">
        <w:rPr>
          <w:rFonts w:ascii="Arial" w:hAnsi="Arial"/>
          <w:b/>
          <w:sz w:val="22"/>
        </w:rPr>
        <w:t>FUNCIONAMIENTO</w:t>
      </w:r>
    </w:p>
    <w:p w14:paraId="721E9BE3" w14:textId="77777777" w:rsidR="00E9137B" w:rsidRPr="00736600" w:rsidRDefault="00E9137B">
      <w:pPr>
        <w:pStyle w:val="NoSpacing"/>
      </w:pPr>
    </w:p>
    <w:p w14:paraId="1B4F45F5" w14:textId="77777777" w:rsidR="00E9137B" w:rsidRPr="00736600" w:rsidRDefault="000B38D3">
      <w:pPr>
        <w:pStyle w:val="NoSpacing"/>
        <w:rPr>
          <w:rFonts w:ascii="Arial" w:hAnsi="Arial" w:cs="Arial"/>
          <w:sz w:val="20"/>
          <w:szCs w:val="20"/>
        </w:rPr>
      </w:pPr>
      <w:r w:rsidRPr="00736600">
        <w:rPr>
          <w:rFonts w:ascii="Arial" w:hAnsi="Arial"/>
          <w:sz w:val="20"/>
          <w:szCs w:val="20"/>
        </w:rPr>
        <w:t>Antes de usar la motosierra, inspeccione el área de trabajo. Esta debe estar despejada. Retire las ramas, obstáculos y otros elementos que puedan causar daños durante el corte.</w:t>
      </w:r>
    </w:p>
    <w:p w14:paraId="4B3B9076" w14:textId="77777777" w:rsidR="00E9137B" w:rsidRPr="00736600" w:rsidRDefault="000B38D3">
      <w:pPr>
        <w:pStyle w:val="NoSpacing"/>
        <w:rPr>
          <w:rFonts w:ascii="Arial" w:hAnsi="Arial" w:cs="Arial"/>
          <w:sz w:val="20"/>
          <w:szCs w:val="20"/>
        </w:rPr>
      </w:pPr>
      <w:r w:rsidRPr="00736600">
        <w:rPr>
          <w:rFonts w:ascii="Arial" w:hAnsi="Arial"/>
          <w:sz w:val="20"/>
          <w:szCs w:val="20"/>
        </w:rPr>
        <w:t>La unidad siempre debe estar llena de combustible y útil. Compruebe el nivel de llenado y rellénelo cuando sea necesario.</w:t>
      </w:r>
    </w:p>
    <w:p w14:paraId="4721CB25" w14:textId="77777777" w:rsidR="00E9137B" w:rsidRPr="00736600" w:rsidRDefault="00E9137B">
      <w:pPr>
        <w:pStyle w:val="NoSpacing"/>
        <w:rPr>
          <w:rFonts w:ascii="Arial" w:hAnsi="Arial" w:cs="Arial"/>
          <w:sz w:val="20"/>
          <w:szCs w:val="20"/>
        </w:rPr>
      </w:pPr>
    </w:p>
    <w:p w14:paraId="767B20D5" w14:textId="77777777" w:rsidR="00E9137B" w:rsidRPr="00736600" w:rsidRDefault="000B38D3">
      <w:pPr>
        <w:pStyle w:val="NoSpacing"/>
        <w:numPr>
          <w:ilvl w:val="0"/>
          <w:numId w:val="12"/>
        </w:numPr>
        <w:rPr>
          <w:rFonts w:ascii="Arial" w:hAnsi="Arial" w:cs="Arial"/>
          <w:b/>
          <w:sz w:val="20"/>
          <w:szCs w:val="20"/>
          <w:u w:val="single"/>
        </w:rPr>
      </w:pPr>
      <w:r w:rsidRPr="00736600">
        <w:rPr>
          <w:rFonts w:ascii="Arial" w:hAnsi="Arial"/>
          <w:b/>
          <w:sz w:val="20"/>
          <w:szCs w:val="20"/>
          <w:u w:val="single"/>
        </w:rPr>
        <w:t xml:space="preserve">Llenado con aceite de lubricación  </w:t>
      </w:r>
    </w:p>
    <w:p w14:paraId="6CA775C6" w14:textId="77777777" w:rsidR="00E9137B" w:rsidRPr="00736600" w:rsidRDefault="000B38D3">
      <w:pPr>
        <w:pStyle w:val="NoSpacing"/>
        <w:ind w:left="360"/>
        <w:rPr>
          <w:rFonts w:ascii="Arial" w:hAnsi="Arial" w:cs="Arial"/>
          <w:bCs/>
          <w:sz w:val="20"/>
          <w:szCs w:val="20"/>
        </w:rPr>
      </w:pPr>
      <w:r w:rsidRPr="00736600">
        <w:rPr>
          <w:rFonts w:ascii="Arial" w:hAnsi="Arial"/>
          <w:bCs/>
          <w:sz w:val="20"/>
          <w:szCs w:val="20"/>
        </w:rPr>
        <w:t>La herramienta siempre debe llenarse con aceite de lubricación (para la cuchilla). Compruebe el nivel de aceite del tanque. Cuando el aceite llega al nivel mínimo, el tanque debe estar completamente lleno.</w:t>
      </w:r>
    </w:p>
    <w:p w14:paraId="6F5E2A6F" w14:textId="77777777" w:rsidR="00E9137B" w:rsidRPr="00736600" w:rsidRDefault="00E9137B">
      <w:pPr>
        <w:pStyle w:val="NoSpacing"/>
        <w:ind w:left="360"/>
        <w:rPr>
          <w:rFonts w:ascii="Arial" w:hAnsi="Arial" w:cs="Arial"/>
          <w:bCs/>
          <w:sz w:val="20"/>
          <w:szCs w:val="20"/>
        </w:rPr>
      </w:pPr>
    </w:p>
    <w:p w14:paraId="0A8EC7C2" w14:textId="77777777" w:rsidR="00E9137B" w:rsidRPr="00736600" w:rsidRDefault="000B38D3">
      <w:pPr>
        <w:pStyle w:val="NoSpacing"/>
        <w:ind w:left="360"/>
        <w:jc w:val="center"/>
        <w:rPr>
          <w:rFonts w:ascii="Arial" w:hAnsi="Arial" w:cs="Arial"/>
          <w:bCs/>
          <w:sz w:val="20"/>
          <w:szCs w:val="20"/>
        </w:rPr>
      </w:pPr>
      <w:r w:rsidRPr="00736600">
        <w:rPr>
          <w:rFonts w:ascii="Arial" w:hAnsi="Arial"/>
          <w:bCs/>
          <w:noProof/>
          <w:sz w:val="20"/>
          <w:szCs w:val="20"/>
          <w:lang w:eastAsia="es-VE"/>
        </w:rPr>
        <w:drawing>
          <wp:inline distT="0" distB="0" distL="0" distR="0" wp14:anchorId="5B8E9881" wp14:editId="087D7CA9">
            <wp:extent cx="1595120" cy="2276475"/>
            <wp:effectExtent l="19050" t="0" r="4688" b="0"/>
            <wp:docPr id="29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31"/>
                    <pic:cNvPicPr>
                      <a:picLocks noChangeAspect="1" noChangeArrowheads="1"/>
                    </pic:cNvPicPr>
                  </pic:nvPicPr>
                  <pic:blipFill>
                    <a:blip r:embed="rId39" cstate="print"/>
                    <a:srcRect/>
                    <a:stretch>
                      <a:fillRect/>
                    </a:stretch>
                  </pic:blipFill>
                  <pic:spPr>
                    <a:xfrm>
                      <a:off x="0" y="0"/>
                      <a:ext cx="1595512" cy="2276475"/>
                    </a:xfrm>
                    <a:prstGeom prst="rect">
                      <a:avLst/>
                    </a:prstGeom>
                    <a:noFill/>
                    <a:ln w="9525">
                      <a:noFill/>
                      <a:miter lim="800000"/>
                      <a:headEnd/>
                      <a:tailEnd/>
                    </a:ln>
                  </pic:spPr>
                </pic:pic>
              </a:graphicData>
            </a:graphic>
          </wp:inline>
        </w:drawing>
      </w:r>
    </w:p>
    <w:p w14:paraId="22921274" w14:textId="77777777" w:rsidR="00E9137B" w:rsidRPr="00736600" w:rsidRDefault="00E9137B">
      <w:pPr>
        <w:pStyle w:val="NoSpacing"/>
        <w:ind w:left="360"/>
        <w:rPr>
          <w:rFonts w:ascii="Arial" w:hAnsi="Arial" w:cs="Arial"/>
          <w:bCs/>
          <w:sz w:val="20"/>
          <w:szCs w:val="20"/>
        </w:rPr>
      </w:pPr>
    </w:p>
    <w:p w14:paraId="58DAAFBA" w14:textId="77777777" w:rsidR="00E9137B" w:rsidRPr="00736600" w:rsidRDefault="000B38D3">
      <w:pPr>
        <w:pStyle w:val="NoSpacing"/>
        <w:ind w:left="360"/>
        <w:rPr>
          <w:rFonts w:ascii="Arial" w:hAnsi="Arial" w:cs="Arial"/>
          <w:bCs/>
          <w:sz w:val="20"/>
          <w:szCs w:val="20"/>
        </w:rPr>
      </w:pPr>
      <w:r w:rsidRPr="00736600">
        <w:rPr>
          <w:rFonts w:ascii="Arial" w:hAnsi="Arial"/>
          <w:bCs/>
          <w:sz w:val="20"/>
          <w:szCs w:val="20"/>
        </w:rPr>
        <w:t>Para agregar aceite lubricante, abra el tanque quitando la tapa. Poner directamente el aceite en el tanque. Cerrar el tanque con su tapa.</w:t>
      </w:r>
    </w:p>
    <w:p w14:paraId="58944644" w14:textId="77777777" w:rsidR="00E9137B" w:rsidRPr="00736600" w:rsidRDefault="00E9137B">
      <w:pPr>
        <w:pStyle w:val="NoSpacing"/>
        <w:rPr>
          <w:rFonts w:ascii="Arial" w:hAnsi="Arial" w:cs="Arial"/>
          <w:kern w:val="0"/>
          <w:sz w:val="20"/>
          <w:szCs w:val="20"/>
        </w:rPr>
      </w:pPr>
    </w:p>
    <w:p w14:paraId="4B58746C" w14:textId="77777777" w:rsidR="00E9137B" w:rsidRPr="00736600" w:rsidRDefault="000B38D3">
      <w:pPr>
        <w:pStyle w:val="NoSpacing"/>
        <w:jc w:val="center"/>
        <w:rPr>
          <w:rFonts w:ascii="Arial" w:hAnsi="Arial" w:cs="Arial"/>
          <w:kern w:val="0"/>
          <w:sz w:val="20"/>
          <w:szCs w:val="20"/>
        </w:rPr>
      </w:pPr>
      <w:r w:rsidRPr="00736600">
        <w:rPr>
          <w:rFonts w:ascii="Arial" w:hAnsi="Arial"/>
          <w:noProof/>
          <w:sz w:val="20"/>
          <w:szCs w:val="20"/>
          <w:lang w:eastAsia="es-VE"/>
        </w:rPr>
        <w:lastRenderedPageBreak/>
        <mc:AlternateContent>
          <mc:Choice Requires="wps">
            <w:drawing>
              <wp:anchor distT="0" distB="0" distL="114300" distR="114300" simplePos="0" relativeHeight="251651584" behindDoc="0" locked="0" layoutInCell="1" allowOverlap="1" wp14:anchorId="5124132B" wp14:editId="5002F2AB">
                <wp:simplePos x="0" y="0"/>
                <wp:positionH relativeFrom="column">
                  <wp:posOffset>4772025</wp:posOffset>
                </wp:positionH>
                <wp:positionV relativeFrom="paragraph">
                  <wp:posOffset>228600</wp:posOffset>
                </wp:positionV>
                <wp:extent cx="1114425" cy="323850"/>
                <wp:effectExtent l="2610485" t="5080" r="8890" b="13970"/>
                <wp:wrapNone/>
                <wp:docPr id="59" name="AutoShape 3"/>
                <wp:cNvGraphicFramePr/>
                <a:graphic xmlns:a="http://schemas.openxmlformats.org/drawingml/2006/main">
                  <a:graphicData uri="http://schemas.microsoft.com/office/word/2010/wordprocessingShape">
                    <wps:wsp>
                      <wps:cNvSpPr/>
                      <wps:spPr>
                        <a:xfrm>
                          <a:off x="0" y="0"/>
                          <a:ext cx="1114425" cy="323850"/>
                        </a:xfrm>
                        <a:prstGeom prst="borderCallout1">
                          <a:avLst>
                            <a:gd name="adj1" fmla="val 35296"/>
                            <a:gd name="adj2" fmla="val -6838"/>
                            <a:gd name="adj3" fmla="val 88236"/>
                            <a:gd name="adj4" fmla="val -234190"/>
                          </a:avLst>
                        </a:prstGeom>
                        <a:solidFill>
                          <a:srgbClr val="FFFFFF"/>
                        </a:solidFill>
                        <a:ln w="9525" cap="flat" cmpd="sng">
                          <a:solidFill>
                            <a:srgbClr val="000000"/>
                          </a:solidFill>
                          <a:prstDash val="solid"/>
                          <a:miter/>
                          <a:headEnd type="none" w="med" len="med"/>
                          <a:tailEnd type="none" w="med" len="med"/>
                        </a:ln>
                      </wps:spPr>
                      <wps:txbx>
                        <w:txbxContent>
                          <w:p w14:paraId="692176A6" w14:textId="77777777" w:rsidR="00B42224" w:rsidRDefault="00B42224">
                            <w:r>
                              <w:t>Abrir y cerrar</w:t>
                            </w:r>
                          </w:p>
                        </w:txbxContent>
                      </wps:txbx>
                      <wps:bodyPr upright="1">
                        <a:noAutofit/>
                      </wps:bodyPr>
                    </wps:wsp>
                  </a:graphicData>
                </a:graphic>
                <wp14:sizeRelV relativeFrom="margin">
                  <wp14:pctHeight>0</wp14:pctHeight>
                </wp14:sizeRelV>
              </wp:anchor>
            </w:drawing>
          </mc:Choice>
          <mc:Fallback>
            <w:pict>
              <v:shapetype w14:anchorId="5124132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3" o:spid="_x0000_s1026" type="#_x0000_t47" style="position:absolute;left:0;text-align:left;margin-left:375.75pt;margin-top:18pt;width:87.75pt;height:25.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" adj="-50585,19059,-1477,7624">
                <v:textbox>
                  <w:txbxContent>
                    <w:p w14:paraId="692176A6" w14:textId="77777777" w:rsidR="00B42224" w:rsidRDefault="00B42224">
                      <w:r>
                        <w:t>Abrir y cerrar</w:t>
                      </w:r>
                    </w:p>
                  </w:txbxContent>
                </v:textbox>
                <o:callout v:ext="edit" minusy="t"/>
              </v:shape>
            </w:pict>
          </mc:Fallback>
        </mc:AlternateContent>
      </w:r>
      <w:r w:rsidRPr="00736600">
        <w:rPr>
          <w:rFonts w:ascii="Arial" w:hAnsi="Arial"/>
          <w:noProof/>
          <w:sz w:val="20"/>
          <w:szCs w:val="20"/>
          <w:lang w:eastAsia="es-VE"/>
        </w:rPr>
        <w:drawing>
          <wp:inline distT="0" distB="0" distL="0" distR="0" wp14:anchorId="5590A886" wp14:editId="299E12D8">
            <wp:extent cx="1790700" cy="1584960"/>
            <wp:effectExtent l="1905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40" cstate="print"/>
                    <a:srcRect/>
                    <a:stretch>
                      <a:fillRect/>
                    </a:stretch>
                  </pic:blipFill>
                  <pic:spPr>
                    <a:xfrm>
                      <a:off x="0" y="0"/>
                      <a:ext cx="1790700" cy="1584980"/>
                    </a:xfrm>
                    <a:prstGeom prst="rect">
                      <a:avLst/>
                    </a:prstGeom>
                    <a:noFill/>
                    <a:ln w="9525">
                      <a:noFill/>
                      <a:miter lim="800000"/>
                      <a:headEnd/>
                      <a:tailEnd/>
                    </a:ln>
                  </pic:spPr>
                </pic:pic>
              </a:graphicData>
            </a:graphic>
          </wp:inline>
        </w:drawing>
      </w:r>
    </w:p>
    <w:p w14:paraId="1B772549" w14:textId="77777777" w:rsidR="00E9137B" w:rsidRPr="00736600" w:rsidRDefault="00E9137B">
      <w:pPr>
        <w:pStyle w:val="NoSpacing"/>
        <w:jc w:val="left"/>
        <w:rPr>
          <w:rFonts w:ascii="Arial" w:hAnsi="Arial" w:cs="Arial"/>
          <w:kern w:val="0"/>
          <w:sz w:val="20"/>
          <w:szCs w:val="20"/>
        </w:rPr>
      </w:pPr>
    </w:p>
    <w:p w14:paraId="44DE1106" w14:textId="77777777" w:rsidR="00E9137B" w:rsidRPr="00736600" w:rsidRDefault="00E9137B">
      <w:pPr>
        <w:pStyle w:val="NoSpacing"/>
        <w:rPr>
          <w:rFonts w:ascii="Arial" w:hAnsi="Arial" w:cs="Arial"/>
          <w:sz w:val="20"/>
          <w:szCs w:val="20"/>
        </w:rPr>
      </w:pPr>
    </w:p>
    <w:p w14:paraId="163FF32A" w14:textId="77777777" w:rsidR="00E9137B" w:rsidRPr="00736600" w:rsidRDefault="00E9137B">
      <w:pPr>
        <w:pStyle w:val="NoSpacing"/>
        <w:rPr>
          <w:rFonts w:ascii="Arial" w:hAnsi="Arial" w:cs="Arial"/>
          <w:b/>
          <w:bCs/>
          <w:sz w:val="20"/>
          <w:szCs w:val="20"/>
        </w:rPr>
      </w:pPr>
    </w:p>
    <w:p w14:paraId="2E605FE3" w14:textId="77777777" w:rsidR="00E9137B" w:rsidRPr="00736600" w:rsidRDefault="000B38D3">
      <w:pPr>
        <w:pStyle w:val="NoSpacing"/>
        <w:numPr>
          <w:ilvl w:val="0"/>
          <w:numId w:val="12"/>
        </w:numPr>
        <w:rPr>
          <w:rFonts w:ascii="Arial" w:hAnsi="Arial" w:cs="Arial"/>
          <w:b/>
          <w:bCs/>
          <w:sz w:val="20"/>
          <w:szCs w:val="20"/>
          <w:u w:val="single"/>
        </w:rPr>
      </w:pPr>
      <w:r w:rsidRPr="00736600">
        <w:rPr>
          <w:rFonts w:ascii="Arial" w:hAnsi="Arial"/>
          <w:b/>
          <w:bCs/>
          <w:sz w:val="20"/>
          <w:szCs w:val="20"/>
          <w:u w:val="single"/>
        </w:rPr>
        <w:t>Encendido y parada</w:t>
      </w:r>
    </w:p>
    <w:p w14:paraId="424B41D6" w14:textId="77777777" w:rsidR="00E9137B" w:rsidRPr="00736600" w:rsidRDefault="00E9137B">
      <w:pPr>
        <w:pStyle w:val="NoSpacing"/>
        <w:ind w:left="360"/>
        <w:rPr>
          <w:rFonts w:ascii="Arial" w:hAnsi="Arial" w:cs="Arial"/>
          <w:b/>
          <w:bCs/>
          <w:sz w:val="20"/>
          <w:szCs w:val="20"/>
        </w:rPr>
      </w:pPr>
    </w:p>
    <w:p w14:paraId="5C297553" w14:textId="77777777" w:rsidR="00E9137B" w:rsidRPr="00736600" w:rsidRDefault="000B38D3">
      <w:pPr>
        <w:pStyle w:val="NoSpacing"/>
        <w:pBdr>
          <w:top w:val="single" w:sz="4" w:space="1" w:color="auto"/>
          <w:left w:val="single" w:sz="4" w:space="4" w:color="auto"/>
          <w:bottom w:val="single" w:sz="4" w:space="1" w:color="auto"/>
          <w:right w:val="single" w:sz="4" w:space="4" w:color="auto"/>
        </w:pBdr>
        <w:shd w:val="clear" w:color="auto" w:fill="BFBFBF" w:themeFill="background1" w:themeFillShade="BF"/>
        <w:ind w:left="360"/>
        <w:rPr>
          <w:rFonts w:ascii="Arial" w:hAnsi="Arial" w:cs="Arial"/>
          <w:b/>
          <w:bCs/>
          <w:sz w:val="20"/>
          <w:szCs w:val="20"/>
        </w:rPr>
      </w:pPr>
      <w:r w:rsidRPr="00736600">
        <w:rPr>
          <w:rFonts w:ascii="Arial" w:hAnsi="Arial"/>
          <w:b/>
          <w:bCs/>
          <w:sz w:val="20"/>
          <w:szCs w:val="20"/>
        </w:rPr>
        <w:t>Nota: Asegúrese de que el freno funcione de manera eficiente. Compruebe su funcionamiento cada vez antes de comenzar a trabajar con él.</w:t>
      </w:r>
    </w:p>
    <w:p w14:paraId="3D86CF0A" w14:textId="77777777" w:rsidR="00E9137B" w:rsidRPr="00736600" w:rsidRDefault="00E9137B">
      <w:pPr>
        <w:pStyle w:val="NoSpacing"/>
        <w:ind w:left="360"/>
        <w:rPr>
          <w:rFonts w:ascii="Arial" w:hAnsi="Arial" w:cs="Arial"/>
          <w:b/>
          <w:bCs/>
          <w:sz w:val="20"/>
          <w:szCs w:val="20"/>
        </w:rPr>
      </w:pPr>
    </w:p>
    <w:p w14:paraId="77C17CF5" w14:textId="77777777" w:rsidR="00E9137B" w:rsidRPr="00736600" w:rsidRDefault="000B38D3">
      <w:pPr>
        <w:numPr>
          <w:ilvl w:val="0"/>
          <w:numId w:val="13"/>
        </w:numPr>
        <w:spacing w:after="0" w:line="240" w:lineRule="auto"/>
        <w:rPr>
          <w:rFonts w:ascii="Arial" w:hAnsi="Arial" w:cs="Arial"/>
          <w:sz w:val="20"/>
        </w:rPr>
      </w:pPr>
      <w:r w:rsidRPr="00736600">
        <w:rPr>
          <w:rFonts w:ascii="Arial" w:hAnsi="Arial"/>
          <w:sz w:val="20"/>
        </w:rPr>
        <w:t>Conecte la herramienta a una fuente de alimentación principal.</w:t>
      </w:r>
    </w:p>
    <w:p w14:paraId="54E3CA66" w14:textId="77777777" w:rsidR="00E9137B" w:rsidRPr="00736600" w:rsidRDefault="000B38D3">
      <w:pPr>
        <w:numPr>
          <w:ilvl w:val="0"/>
          <w:numId w:val="13"/>
        </w:numPr>
        <w:spacing w:after="0" w:line="240" w:lineRule="auto"/>
        <w:rPr>
          <w:rFonts w:ascii="Arial" w:hAnsi="Arial" w:cs="Arial"/>
          <w:sz w:val="20"/>
        </w:rPr>
      </w:pPr>
      <w:r w:rsidRPr="00736600">
        <w:rPr>
          <w:rFonts w:ascii="Arial" w:hAnsi="Arial"/>
          <w:sz w:val="20"/>
        </w:rPr>
        <w:t>Presione el botón de bloqueo de seguridad (2) mientras presiona el interruptor principal (8).</w:t>
      </w:r>
    </w:p>
    <w:p w14:paraId="41D88D96" w14:textId="77777777" w:rsidR="00E9137B" w:rsidRPr="00736600" w:rsidRDefault="000B38D3">
      <w:pPr>
        <w:numPr>
          <w:ilvl w:val="0"/>
          <w:numId w:val="13"/>
        </w:numPr>
        <w:spacing w:after="0" w:line="240" w:lineRule="auto"/>
        <w:rPr>
          <w:rFonts w:ascii="Arial" w:hAnsi="Arial" w:cs="Arial"/>
          <w:sz w:val="20"/>
        </w:rPr>
      </w:pPr>
      <w:r w:rsidRPr="00736600">
        <w:rPr>
          <w:rFonts w:ascii="Arial" w:hAnsi="Arial"/>
          <w:sz w:val="20"/>
        </w:rPr>
        <w:t>Suelte el interruptor principal para detener la herramienta.</w:t>
      </w:r>
    </w:p>
    <w:p w14:paraId="2BBC87DD" w14:textId="77777777" w:rsidR="00E9137B" w:rsidRPr="00736600" w:rsidRDefault="00E9137B">
      <w:pPr>
        <w:pStyle w:val="NoSpacing"/>
        <w:ind w:left="1211"/>
        <w:rPr>
          <w:rFonts w:ascii="Arial" w:hAnsi="Arial" w:cs="Arial"/>
          <w:sz w:val="20"/>
          <w:szCs w:val="20"/>
        </w:rPr>
      </w:pPr>
    </w:p>
    <w:p w14:paraId="7AB4F0FD" w14:textId="77777777" w:rsidR="00E9137B" w:rsidRPr="00736600" w:rsidRDefault="00E9137B">
      <w:pPr>
        <w:pStyle w:val="NoSpacing"/>
        <w:rPr>
          <w:rFonts w:ascii="Arial" w:hAnsi="Arial" w:cs="Arial"/>
          <w:sz w:val="20"/>
          <w:szCs w:val="20"/>
        </w:rPr>
      </w:pPr>
    </w:p>
    <w:p w14:paraId="0A8E1399" w14:textId="77777777" w:rsidR="00E9137B" w:rsidRPr="00736600" w:rsidRDefault="000B38D3">
      <w:pPr>
        <w:pStyle w:val="NoSpacing"/>
        <w:numPr>
          <w:ilvl w:val="0"/>
          <w:numId w:val="12"/>
        </w:numPr>
        <w:rPr>
          <w:rFonts w:ascii="Arial" w:hAnsi="Arial" w:cs="Arial"/>
          <w:b/>
          <w:sz w:val="20"/>
          <w:szCs w:val="20"/>
          <w:u w:val="single"/>
        </w:rPr>
      </w:pPr>
      <w:r w:rsidRPr="00736600">
        <w:rPr>
          <w:rFonts w:ascii="Arial" w:hAnsi="Arial"/>
          <w:b/>
          <w:sz w:val="20"/>
          <w:szCs w:val="20"/>
          <w:u w:val="single"/>
        </w:rPr>
        <w:t>Ajustes principales</w:t>
      </w:r>
    </w:p>
    <w:p w14:paraId="07928776" w14:textId="77777777" w:rsidR="00E9137B" w:rsidRPr="00736600" w:rsidRDefault="00E9137B">
      <w:pPr>
        <w:pStyle w:val="NoSpacing"/>
        <w:ind w:left="360"/>
        <w:rPr>
          <w:rFonts w:ascii="Arial" w:hAnsi="Arial" w:cs="Arial"/>
          <w:b/>
          <w:sz w:val="20"/>
          <w:szCs w:val="20"/>
          <w:u w:val="single"/>
        </w:rPr>
      </w:pPr>
    </w:p>
    <w:p w14:paraId="1B637A29" w14:textId="77777777" w:rsidR="00E9137B" w:rsidRPr="00736600" w:rsidRDefault="000B38D3">
      <w:pPr>
        <w:pStyle w:val="NoSpacing"/>
        <w:numPr>
          <w:ilvl w:val="1"/>
          <w:numId w:val="12"/>
        </w:numPr>
        <w:rPr>
          <w:rFonts w:ascii="Arial" w:hAnsi="Arial" w:cs="Arial"/>
          <w:b/>
          <w:sz w:val="20"/>
          <w:szCs w:val="20"/>
          <w:u w:val="single"/>
        </w:rPr>
      </w:pPr>
      <w:r w:rsidRPr="00736600">
        <w:rPr>
          <w:rFonts w:ascii="Arial" w:hAnsi="Arial"/>
          <w:b/>
          <w:sz w:val="20"/>
          <w:szCs w:val="20"/>
          <w:u w:val="single"/>
        </w:rPr>
        <w:t>Libere el freno de la cadena</w:t>
      </w:r>
    </w:p>
    <w:p w14:paraId="52522486" w14:textId="77777777" w:rsidR="00E9137B" w:rsidRPr="00736600" w:rsidRDefault="000B38D3">
      <w:pPr>
        <w:pStyle w:val="NoSpacing"/>
        <w:ind w:left="786"/>
        <w:rPr>
          <w:rFonts w:asciiTheme="minorBidi" w:hAnsiTheme="minorBidi" w:cstheme="minorBidi"/>
          <w:sz w:val="20"/>
          <w:szCs w:val="20"/>
        </w:rPr>
      </w:pPr>
      <w:r w:rsidRPr="00736600">
        <w:rPr>
          <w:rFonts w:asciiTheme="minorBidi" w:hAnsiTheme="minorBidi"/>
          <w:sz w:val="20"/>
          <w:szCs w:val="20"/>
        </w:rPr>
        <w:t>En el caso de que se produzca un contragolpe, la mano izquierda debe entrar en contacto con el freno de la cadena, deteniendo la cadena inmediatamente moviéndola a la posición "0". Ver la Fig. 1.</w:t>
      </w:r>
    </w:p>
    <w:p w14:paraId="34501A46" w14:textId="77777777" w:rsidR="00E9137B" w:rsidRPr="00736600" w:rsidRDefault="000B38D3">
      <w:pPr>
        <w:pStyle w:val="NoSpacing"/>
        <w:ind w:left="786"/>
        <w:rPr>
          <w:rFonts w:asciiTheme="minorBidi" w:hAnsiTheme="minorBidi" w:cstheme="minorBidi"/>
          <w:sz w:val="20"/>
          <w:szCs w:val="20"/>
        </w:rPr>
      </w:pPr>
      <w:r w:rsidRPr="00736600">
        <w:rPr>
          <w:rFonts w:asciiTheme="minorBidi" w:hAnsiTheme="minorBidi"/>
          <w:sz w:val="20"/>
          <w:szCs w:val="20"/>
        </w:rPr>
        <w:t>El funcionamiento del freno de cadena debe comprobarse antes de cada uso.</w:t>
      </w:r>
    </w:p>
    <w:p w14:paraId="000CB0FF" w14:textId="77777777" w:rsidR="00E9137B" w:rsidRPr="00736600" w:rsidRDefault="000B38D3">
      <w:pPr>
        <w:pStyle w:val="NoSpacing"/>
        <w:ind w:left="786"/>
        <w:rPr>
          <w:rFonts w:asciiTheme="minorBidi" w:hAnsiTheme="minorBidi" w:cstheme="minorBidi"/>
          <w:sz w:val="20"/>
          <w:szCs w:val="20"/>
        </w:rPr>
      </w:pPr>
      <w:r w:rsidRPr="00736600">
        <w:rPr>
          <w:rFonts w:asciiTheme="minorBidi" w:hAnsiTheme="minorBidi"/>
          <w:sz w:val="20"/>
          <w:szCs w:val="20"/>
        </w:rPr>
        <w:t>Para restablecer el freno de cadena, desconecte de la red eléctrica y encájelo hacia atrás (hacia el operador) en la posición ‘1’. Consulte la figura 1. Vuelva a verificar la tensión de la cadena antes de volver a arrancar</w:t>
      </w:r>
    </w:p>
    <w:p w14:paraId="01EED7A5" w14:textId="77777777" w:rsidR="00E9137B" w:rsidRPr="00736600" w:rsidRDefault="00E9137B">
      <w:pPr>
        <w:pStyle w:val="NoSpacing"/>
        <w:ind w:left="786"/>
        <w:rPr>
          <w:rFonts w:asciiTheme="minorBidi" w:hAnsiTheme="minorBidi" w:cstheme="minorBidi"/>
          <w:sz w:val="20"/>
          <w:szCs w:val="20"/>
        </w:rPr>
      </w:pPr>
    </w:p>
    <w:p w14:paraId="42D3807A" w14:textId="77777777" w:rsidR="00E9137B" w:rsidRPr="00736600" w:rsidRDefault="00E9137B">
      <w:pPr>
        <w:pStyle w:val="NoSpacing"/>
        <w:ind w:left="786"/>
        <w:rPr>
          <w:rFonts w:asciiTheme="minorBidi" w:hAnsiTheme="minorBidi" w:cstheme="minorBidi"/>
          <w:b/>
          <w:sz w:val="20"/>
          <w:szCs w:val="20"/>
          <w:u w:val="single"/>
        </w:rPr>
      </w:pPr>
    </w:p>
    <w:p w14:paraId="46F49DE8" w14:textId="77777777" w:rsidR="00E9137B" w:rsidRPr="00736600" w:rsidRDefault="000B38D3">
      <w:pPr>
        <w:pStyle w:val="NoSpacing"/>
        <w:ind w:left="927"/>
        <w:jc w:val="center"/>
      </w:pPr>
      <w:r w:rsidRPr="00736600">
        <w:rPr>
          <w:noProof/>
          <w:lang w:eastAsia="es-VE"/>
        </w:rPr>
        <w:drawing>
          <wp:inline distT="0" distB="0" distL="0" distR="0" wp14:anchorId="3045AD1B" wp14:editId="7C0EA6F8">
            <wp:extent cx="2133600" cy="1789430"/>
            <wp:effectExtent l="19050" t="0" r="0" b="0"/>
            <wp:docPr id="295"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Image 73"/>
                    <pic:cNvPicPr>
                      <a:picLocks noChangeAspect="1" noChangeArrowheads="1"/>
                    </pic:cNvPicPr>
                  </pic:nvPicPr>
                  <pic:blipFill>
                    <a:blip r:embed="rId33" cstate="print"/>
                    <a:srcRect/>
                    <a:stretch>
                      <a:fillRect/>
                    </a:stretch>
                  </pic:blipFill>
                  <pic:spPr>
                    <a:xfrm>
                      <a:off x="0" y="0"/>
                      <a:ext cx="2135794" cy="1791312"/>
                    </a:xfrm>
                    <a:prstGeom prst="rect">
                      <a:avLst/>
                    </a:prstGeom>
                    <a:noFill/>
                    <a:ln w="9525">
                      <a:noFill/>
                      <a:miter lim="800000"/>
                      <a:headEnd/>
                      <a:tailEnd/>
                    </a:ln>
                  </pic:spPr>
                </pic:pic>
              </a:graphicData>
            </a:graphic>
          </wp:inline>
        </w:drawing>
      </w:r>
    </w:p>
    <w:p w14:paraId="315AAFE3" w14:textId="77777777" w:rsidR="00E9137B" w:rsidRPr="00736600" w:rsidRDefault="00E9137B" w:rsidP="00D353EE">
      <w:pPr>
        <w:pStyle w:val="NoSpacing"/>
      </w:pPr>
    </w:p>
    <w:p w14:paraId="7F1A72CD" w14:textId="77777777" w:rsidR="00E9137B" w:rsidRPr="00736600" w:rsidRDefault="00E9137B">
      <w:pPr>
        <w:pStyle w:val="NoSpacing"/>
        <w:rPr>
          <w:rFonts w:ascii="Arial" w:hAnsi="Arial" w:cs="Arial"/>
          <w:b/>
          <w:sz w:val="20"/>
          <w:szCs w:val="20"/>
          <w:u w:val="single"/>
        </w:rPr>
      </w:pPr>
    </w:p>
    <w:p w14:paraId="34B30C6C" w14:textId="77777777" w:rsidR="00E9137B" w:rsidRPr="00736600" w:rsidRDefault="000B38D3">
      <w:pPr>
        <w:pStyle w:val="NoSpacing"/>
        <w:numPr>
          <w:ilvl w:val="1"/>
          <w:numId w:val="12"/>
        </w:numPr>
        <w:rPr>
          <w:rFonts w:ascii="Arial" w:hAnsi="Arial" w:cs="Arial"/>
          <w:b/>
          <w:sz w:val="20"/>
          <w:szCs w:val="20"/>
          <w:u w:val="single"/>
        </w:rPr>
      </w:pPr>
      <w:r w:rsidRPr="00736600">
        <w:rPr>
          <w:rFonts w:ascii="Arial" w:hAnsi="Arial"/>
          <w:b/>
          <w:sz w:val="20"/>
          <w:szCs w:val="20"/>
          <w:u w:val="single"/>
        </w:rPr>
        <w:t>Afilado de la cadena</w:t>
      </w:r>
    </w:p>
    <w:p w14:paraId="53F05F14" w14:textId="77777777" w:rsidR="00E9137B" w:rsidRPr="00736600" w:rsidRDefault="000B38D3">
      <w:pPr>
        <w:pStyle w:val="NoSpacing"/>
        <w:ind w:left="786"/>
        <w:rPr>
          <w:rFonts w:ascii="Arial" w:hAnsi="Arial" w:cs="Arial"/>
          <w:sz w:val="20"/>
          <w:szCs w:val="20"/>
        </w:rPr>
      </w:pPr>
      <w:r w:rsidRPr="00736600">
        <w:rPr>
          <w:rFonts w:ascii="Arial" w:hAnsi="Arial"/>
          <w:sz w:val="20"/>
          <w:szCs w:val="20"/>
        </w:rPr>
        <w:t>Para un mejor rendimiento, le recomendamos encarecidamente que afile la cadena. La cadena puede ser afilada por un profesional o por usted mismo, proporcionándole una guía de afilado (asegúrese de saber cómo usarlo).</w:t>
      </w:r>
    </w:p>
    <w:p w14:paraId="477C65EC" w14:textId="77777777" w:rsidR="00E9137B" w:rsidRPr="00736600" w:rsidRDefault="00E9137B">
      <w:pPr>
        <w:pStyle w:val="NoSpacing"/>
        <w:ind w:left="786"/>
        <w:rPr>
          <w:rFonts w:ascii="Arial" w:hAnsi="Arial" w:cs="Arial"/>
          <w:sz w:val="20"/>
          <w:szCs w:val="20"/>
        </w:rPr>
      </w:pPr>
    </w:p>
    <w:p w14:paraId="0A5ED88B" w14:textId="77777777" w:rsidR="00E9137B" w:rsidRPr="00736600" w:rsidRDefault="000B38D3">
      <w:pPr>
        <w:pStyle w:val="NoSpacing"/>
        <w:ind w:left="786"/>
        <w:rPr>
          <w:rFonts w:ascii="Arial" w:hAnsi="Arial" w:cs="Arial"/>
          <w:b/>
          <w:sz w:val="20"/>
          <w:szCs w:val="20"/>
          <w:u w:val="single"/>
        </w:rPr>
      </w:pPr>
      <w:r w:rsidRPr="00736600">
        <w:rPr>
          <w:rFonts w:ascii="Arial" w:hAnsi="Arial"/>
          <w:sz w:val="20"/>
          <w:szCs w:val="20"/>
        </w:rPr>
        <w:t>La cadena debe ser afilada cuando:</w:t>
      </w:r>
    </w:p>
    <w:p w14:paraId="73A5FCBF" w14:textId="77777777" w:rsidR="00E9137B" w:rsidRPr="00736600" w:rsidRDefault="000B38D3">
      <w:pPr>
        <w:pStyle w:val="NoSpacing"/>
        <w:numPr>
          <w:ilvl w:val="0"/>
          <w:numId w:val="14"/>
        </w:numPr>
        <w:rPr>
          <w:rFonts w:ascii="Arial" w:hAnsi="Arial" w:cs="Arial"/>
          <w:b/>
          <w:sz w:val="20"/>
          <w:szCs w:val="20"/>
          <w:u w:val="single"/>
        </w:rPr>
      </w:pPr>
      <w:r w:rsidRPr="00736600">
        <w:rPr>
          <w:rFonts w:ascii="Arial" w:hAnsi="Arial"/>
          <w:sz w:val="20"/>
          <w:szCs w:val="20"/>
        </w:rPr>
        <w:t>Las astillas de madera se han convertido en polvo</w:t>
      </w:r>
    </w:p>
    <w:p w14:paraId="41DE2AB1" w14:textId="7DD28B38" w:rsidR="00E9137B" w:rsidRPr="00736600" w:rsidRDefault="000B38D3">
      <w:pPr>
        <w:pStyle w:val="NoSpacing"/>
        <w:numPr>
          <w:ilvl w:val="0"/>
          <w:numId w:val="14"/>
        </w:numPr>
        <w:rPr>
          <w:rFonts w:ascii="Arial" w:hAnsi="Arial" w:cs="Arial"/>
          <w:b/>
          <w:sz w:val="20"/>
          <w:szCs w:val="20"/>
          <w:u w:val="single"/>
        </w:rPr>
      </w:pPr>
      <w:r w:rsidRPr="00736600">
        <w:rPr>
          <w:rFonts w:ascii="Arial" w:hAnsi="Arial"/>
          <w:sz w:val="20"/>
          <w:szCs w:val="20"/>
        </w:rPr>
        <w:t>Para realizar un corte normal, fuerza sobre la herramienta</w:t>
      </w:r>
    </w:p>
    <w:p w14:paraId="03189328" w14:textId="77777777" w:rsidR="00E9137B" w:rsidRPr="00736600" w:rsidRDefault="000B38D3">
      <w:pPr>
        <w:pStyle w:val="NoSpacing"/>
        <w:numPr>
          <w:ilvl w:val="0"/>
          <w:numId w:val="14"/>
        </w:numPr>
        <w:rPr>
          <w:rFonts w:ascii="Arial" w:hAnsi="Arial" w:cs="Arial"/>
          <w:b/>
          <w:sz w:val="20"/>
          <w:szCs w:val="20"/>
          <w:u w:val="single"/>
        </w:rPr>
      </w:pPr>
      <w:r w:rsidRPr="00736600">
        <w:rPr>
          <w:rFonts w:ascii="Arial" w:hAnsi="Arial"/>
          <w:sz w:val="20"/>
          <w:szCs w:val="20"/>
        </w:rPr>
        <w:t>El corte no es recto</w:t>
      </w:r>
    </w:p>
    <w:p w14:paraId="60D22A9D" w14:textId="77777777" w:rsidR="00E9137B" w:rsidRPr="00736600" w:rsidRDefault="000B38D3">
      <w:pPr>
        <w:pStyle w:val="NoSpacing"/>
        <w:numPr>
          <w:ilvl w:val="0"/>
          <w:numId w:val="14"/>
        </w:numPr>
        <w:rPr>
          <w:rFonts w:ascii="Arial" w:hAnsi="Arial" w:cs="Arial"/>
          <w:b/>
          <w:sz w:val="20"/>
          <w:szCs w:val="20"/>
          <w:u w:val="single"/>
        </w:rPr>
      </w:pPr>
      <w:r w:rsidRPr="00736600">
        <w:rPr>
          <w:rFonts w:ascii="Arial" w:hAnsi="Arial"/>
          <w:sz w:val="20"/>
          <w:szCs w:val="20"/>
        </w:rPr>
        <w:lastRenderedPageBreak/>
        <w:t>Aumenta la vibración</w:t>
      </w:r>
    </w:p>
    <w:p w14:paraId="79B9B502" w14:textId="77777777" w:rsidR="00E9137B" w:rsidRPr="00736600" w:rsidRDefault="00E9137B">
      <w:pPr>
        <w:pStyle w:val="NoSpacing"/>
        <w:rPr>
          <w:rFonts w:ascii="Arial" w:hAnsi="Arial" w:cs="Arial"/>
          <w:sz w:val="20"/>
          <w:szCs w:val="20"/>
        </w:rPr>
      </w:pPr>
    </w:p>
    <w:p w14:paraId="6461F4C0" w14:textId="77777777" w:rsidR="00E9137B" w:rsidRPr="00736600" w:rsidRDefault="000B38D3">
      <w:pPr>
        <w:pStyle w:val="NoSpacing"/>
        <w:numPr>
          <w:ilvl w:val="1"/>
          <w:numId w:val="12"/>
        </w:numPr>
        <w:rPr>
          <w:rFonts w:ascii="Arial" w:hAnsi="Arial" w:cs="Arial"/>
          <w:b/>
          <w:sz w:val="20"/>
          <w:szCs w:val="20"/>
          <w:u w:val="single"/>
        </w:rPr>
      </w:pPr>
      <w:r w:rsidRPr="00736600">
        <w:rPr>
          <w:rFonts w:ascii="Arial" w:hAnsi="Arial"/>
          <w:b/>
          <w:sz w:val="20"/>
          <w:szCs w:val="20"/>
          <w:u w:val="single"/>
        </w:rPr>
        <w:t>Verificar la lubricación de la cadena</w:t>
      </w:r>
    </w:p>
    <w:p w14:paraId="1CF760AA" w14:textId="77777777" w:rsidR="00E9137B" w:rsidRPr="00736600" w:rsidRDefault="000B38D3">
      <w:pPr>
        <w:pStyle w:val="NoSpacing"/>
        <w:ind w:left="786"/>
        <w:rPr>
          <w:rFonts w:ascii="Arial" w:hAnsi="Arial" w:cs="Arial"/>
          <w:bCs/>
          <w:sz w:val="20"/>
          <w:szCs w:val="20"/>
        </w:rPr>
      </w:pPr>
      <w:r w:rsidRPr="00736600">
        <w:rPr>
          <w:rFonts w:ascii="Arial" w:hAnsi="Arial"/>
          <w:bCs/>
          <w:sz w:val="20"/>
          <w:szCs w:val="20"/>
        </w:rPr>
        <w:t>Advertencia: Compruebe la función automática de aceite antes de cada uso.</w:t>
      </w:r>
    </w:p>
    <w:p w14:paraId="59441759" w14:textId="77777777" w:rsidR="00E9137B" w:rsidRPr="00736600" w:rsidRDefault="000B38D3">
      <w:pPr>
        <w:pStyle w:val="NoSpacing"/>
        <w:ind w:left="786"/>
        <w:rPr>
          <w:rFonts w:ascii="Arial" w:hAnsi="Arial" w:cs="Arial"/>
          <w:bCs/>
          <w:sz w:val="20"/>
          <w:szCs w:val="20"/>
        </w:rPr>
      </w:pPr>
      <w:r w:rsidRPr="00736600">
        <w:rPr>
          <w:rFonts w:ascii="Arial" w:hAnsi="Arial"/>
          <w:bCs/>
          <w:sz w:val="20"/>
          <w:szCs w:val="20"/>
        </w:rPr>
        <w:t>Verifique el funcionamiento automático de la lubricación de la cadena apuntando la punta de la sierra conmutada hacia un pedazo de papel tendido en el suelo, si aparece un parche de aceite y se hace más grande, entonces la función de aceite automática está funcionando.</w:t>
      </w:r>
    </w:p>
    <w:p w14:paraId="24409703" w14:textId="77777777" w:rsidR="00E9137B" w:rsidRPr="00736600" w:rsidRDefault="00E9137B">
      <w:pPr>
        <w:pStyle w:val="NoSpacing"/>
        <w:ind w:left="786"/>
        <w:rPr>
          <w:rFonts w:ascii="Arial" w:hAnsi="Arial" w:cs="Arial"/>
          <w:bCs/>
          <w:sz w:val="20"/>
          <w:szCs w:val="20"/>
        </w:rPr>
      </w:pPr>
    </w:p>
    <w:p w14:paraId="5CEE1439" w14:textId="77777777" w:rsidR="00E9137B" w:rsidRPr="00736600" w:rsidRDefault="000B38D3">
      <w:pPr>
        <w:pStyle w:val="NoSpacing"/>
        <w:numPr>
          <w:ilvl w:val="1"/>
          <w:numId w:val="12"/>
        </w:numPr>
        <w:rPr>
          <w:rFonts w:ascii="Arial" w:hAnsi="Arial" w:cs="Arial"/>
          <w:b/>
          <w:sz w:val="20"/>
          <w:szCs w:val="20"/>
          <w:u w:val="single"/>
        </w:rPr>
      </w:pPr>
      <w:r w:rsidRPr="00736600">
        <w:rPr>
          <w:rFonts w:ascii="Arial" w:hAnsi="Arial"/>
          <w:b/>
          <w:sz w:val="20"/>
          <w:szCs w:val="20"/>
          <w:u w:val="single"/>
        </w:rPr>
        <w:t>Liberación de una sierra atascada.</w:t>
      </w:r>
    </w:p>
    <w:p w14:paraId="348AA926" w14:textId="77777777" w:rsidR="00E9137B" w:rsidRPr="00736600" w:rsidRDefault="000B38D3">
      <w:pPr>
        <w:pStyle w:val="NoSpacing"/>
        <w:ind w:left="720"/>
        <w:rPr>
          <w:rFonts w:ascii="Arial" w:hAnsi="Arial" w:cs="Arial"/>
          <w:b/>
          <w:sz w:val="20"/>
          <w:szCs w:val="20"/>
          <w:u w:val="single"/>
        </w:rPr>
      </w:pPr>
      <w:r w:rsidRPr="00736600">
        <w:rPr>
          <w:rFonts w:ascii="Arial" w:hAnsi="Arial"/>
          <w:sz w:val="20"/>
          <w:szCs w:val="20"/>
        </w:rPr>
        <w:t>Si la sierra se atasca durante el corte, los operadores deben:</w:t>
      </w:r>
    </w:p>
    <w:p w14:paraId="4687D37F" w14:textId="0F0F1624" w:rsidR="00E9137B" w:rsidRPr="00736600" w:rsidRDefault="000B38D3">
      <w:pPr>
        <w:pStyle w:val="NoSpacing"/>
        <w:numPr>
          <w:ilvl w:val="0"/>
          <w:numId w:val="15"/>
        </w:numPr>
        <w:rPr>
          <w:rFonts w:ascii="Arial" w:hAnsi="Arial" w:cs="Arial"/>
          <w:sz w:val="20"/>
          <w:szCs w:val="20"/>
        </w:rPr>
      </w:pPr>
      <w:r w:rsidRPr="00736600">
        <w:rPr>
          <w:rFonts w:ascii="Arial" w:hAnsi="Arial"/>
          <w:sz w:val="20"/>
          <w:szCs w:val="20"/>
        </w:rPr>
        <w:t>Tom</w:t>
      </w:r>
      <w:r w:rsidR="00ED3AB8" w:rsidRPr="00736600">
        <w:rPr>
          <w:rFonts w:ascii="Arial" w:hAnsi="Arial"/>
          <w:sz w:val="20"/>
          <w:szCs w:val="20"/>
        </w:rPr>
        <w:t>ar</w:t>
      </w:r>
      <w:r w:rsidRPr="00736600">
        <w:rPr>
          <w:rFonts w:ascii="Arial" w:hAnsi="Arial"/>
          <w:sz w:val="20"/>
          <w:szCs w:val="20"/>
        </w:rPr>
        <w:t xml:space="preserve"> la sierra y f</w:t>
      </w:r>
      <w:r w:rsidR="005B1053" w:rsidRPr="00736600">
        <w:rPr>
          <w:rFonts w:ascii="Arial" w:hAnsi="Arial"/>
          <w:sz w:val="20"/>
          <w:szCs w:val="20"/>
        </w:rPr>
        <w:t>ijarla</w:t>
      </w:r>
      <w:r w:rsidRPr="00736600">
        <w:rPr>
          <w:rFonts w:ascii="Arial" w:hAnsi="Arial"/>
          <w:sz w:val="20"/>
          <w:szCs w:val="20"/>
        </w:rPr>
        <w:t xml:space="preserve"> firmemente al pie de corte del eje (es decir, al lado del tronco) o </w:t>
      </w:r>
      <w:r w:rsidR="004C57AA" w:rsidRPr="00736600">
        <w:rPr>
          <w:rFonts w:ascii="Arial" w:hAnsi="Arial"/>
          <w:sz w:val="20"/>
          <w:szCs w:val="20"/>
        </w:rPr>
        <w:t xml:space="preserve">cuando </w:t>
      </w:r>
      <w:r w:rsidRPr="00736600">
        <w:rPr>
          <w:rFonts w:ascii="Arial" w:hAnsi="Arial"/>
          <w:sz w:val="20"/>
          <w:szCs w:val="20"/>
        </w:rPr>
        <w:t>tiene una cuerda separada de la herramienta.</w:t>
      </w:r>
    </w:p>
    <w:p w14:paraId="63C98DEB" w14:textId="77777777" w:rsidR="00E9137B" w:rsidRPr="00736600" w:rsidRDefault="000B38D3">
      <w:pPr>
        <w:pStyle w:val="NoSpacing"/>
        <w:numPr>
          <w:ilvl w:val="0"/>
          <w:numId w:val="15"/>
        </w:numPr>
        <w:rPr>
          <w:rFonts w:ascii="Arial" w:hAnsi="Arial" w:cs="Arial"/>
          <w:sz w:val="20"/>
          <w:szCs w:val="20"/>
        </w:rPr>
      </w:pPr>
      <w:r w:rsidRPr="00736600">
        <w:rPr>
          <w:rFonts w:ascii="Arial" w:hAnsi="Arial"/>
          <w:sz w:val="20"/>
          <w:szCs w:val="20"/>
        </w:rPr>
        <w:t>Tire de la sierra del grupo mientras se levanta la rama, si es necesario,</w:t>
      </w:r>
    </w:p>
    <w:p w14:paraId="465667F5" w14:textId="77777777" w:rsidR="00E9137B" w:rsidRPr="00736600" w:rsidRDefault="000B38D3">
      <w:pPr>
        <w:pStyle w:val="NoSpacing"/>
        <w:numPr>
          <w:ilvl w:val="0"/>
          <w:numId w:val="15"/>
        </w:numPr>
        <w:rPr>
          <w:rFonts w:ascii="Arial" w:hAnsi="Arial" w:cs="Arial"/>
          <w:sz w:val="20"/>
          <w:szCs w:val="20"/>
        </w:rPr>
      </w:pPr>
      <w:r w:rsidRPr="00736600">
        <w:rPr>
          <w:rFonts w:ascii="Arial" w:hAnsi="Arial"/>
          <w:sz w:val="20"/>
          <w:szCs w:val="20"/>
        </w:rPr>
        <w:t>Si es necesario, use una sierra manual o una segunda motosierra para liberar la motosierra.</w:t>
      </w:r>
    </w:p>
    <w:p w14:paraId="7BDEF7F1" w14:textId="77777777" w:rsidR="00E9137B" w:rsidRPr="00736600" w:rsidRDefault="00E9137B">
      <w:pPr>
        <w:pStyle w:val="NoSpacing"/>
        <w:ind w:left="851"/>
        <w:rPr>
          <w:rFonts w:ascii="Arial" w:hAnsi="Arial" w:cs="Arial"/>
          <w:b/>
          <w:sz w:val="20"/>
          <w:szCs w:val="20"/>
          <w:u w:val="single"/>
        </w:rPr>
      </w:pPr>
    </w:p>
    <w:p w14:paraId="33DAE5DE" w14:textId="77777777" w:rsidR="00E9137B" w:rsidRPr="00736600" w:rsidRDefault="00E9137B">
      <w:pPr>
        <w:pStyle w:val="NoSpacing"/>
        <w:rPr>
          <w:rFonts w:ascii="Arial" w:hAnsi="Arial" w:cs="Arial"/>
          <w:sz w:val="20"/>
          <w:szCs w:val="20"/>
        </w:rPr>
      </w:pPr>
    </w:p>
    <w:p w14:paraId="6FB13F4D" w14:textId="77777777" w:rsidR="00E9137B" w:rsidRPr="00736600" w:rsidRDefault="000B38D3">
      <w:pPr>
        <w:pStyle w:val="NoSpacing"/>
        <w:numPr>
          <w:ilvl w:val="0"/>
          <w:numId w:val="12"/>
        </w:numPr>
        <w:rPr>
          <w:rFonts w:ascii="Arial" w:hAnsi="Arial" w:cs="Arial"/>
          <w:b/>
          <w:sz w:val="20"/>
          <w:szCs w:val="20"/>
          <w:u w:val="single"/>
        </w:rPr>
      </w:pPr>
      <w:r w:rsidRPr="00736600">
        <w:rPr>
          <w:rFonts w:ascii="Arial" w:hAnsi="Arial"/>
          <w:b/>
          <w:sz w:val="20"/>
          <w:szCs w:val="20"/>
          <w:u w:val="single"/>
        </w:rPr>
        <w:t>Trabajo de corte</w:t>
      </w:r>
    </w:p>
    <w:p w14:paraId="7DD65C03" w14:textId="77777777" w:rsidR="00E9137B" w:rsidRPr="00736600" w:rsidRDefault="000B38D3">
      <w:pPr>
        <w:pStyle w:val="NoSpacing"/>
        <w:ind w:left="360"/>
        <w:jc w:val="left"/>
        <w:rPr>
          <w:rFonts w:ascii="Arial" w:hAnsi="Arial" w:cs="Arial"/>
          <w:sz w:val="20"/>
          <w:szCs w:val="20"/>
        </w:rPr>
      </w:pPr>
      <w:r w:rsidRPr="00736600">
        <w:rPr>
          <w:rFonts w:ascii="Arial" w:hAnsi="Arial"/>
          <w:sz w:val="20"/>
          <w:szCs w:val="20"/>
        </w:rPr>
        <w:t>La herramienta sólo debe usarse para cortar árboles. No lo utilice para otras aplicaciones.</w:t>
      </w:r>
      <w:r w:rsidRPr="00736600">
        <w:rPr>
          <w:rFonts w:ascii="Arial" w:hAnsi="Arial"/>
          <w:sz w:val="20"/>
          <w:szCs w:val="20"/>
        </w:rPr>
        <w:br/>
        <w:t>No intente quitar la motosierra cuando esté atascada durante el funcionamiento. Pare la máquina y quite la cuchilla con una cuña.</w:t>
      </w:r>
    </w:p>
    <w:p w14:paraId="2394E6C9" w14:textId="77777777" w:rsidR="00E9137B" w:rsidRPr="00736600" w:rsidRDefault="000B38D3">
      <w:pPr>
        <w:pStyle w:val="NoSpacing"/>
        <w:ind w:left="360"/>
        <w:rPr>
          <w:rFonts w:ascii="Arial" w:hAnsi="Arial" w:cs="Arial"/>
          <w:b/>
          <w:sz w:val="20"/>
          <w:szCs w:val="20"/>
          <w:u w:val="single"/>
        </w:rPr>
      </w:pPr>
      <w:r w:rsidRPr="00736600">
        <w:rPr>
          <w:rFonts w:ascii="Arial" w:hAnsi="Arial"/>
          <w:sz w:val="20"/>
          <w:szCs w:val="20"/>
        </w:rPr>
        <w:t>Pegue sus pies bien, mantenga un buen equilibrio y no suba en el tronco del árbol.</w:t>
      </w:r>
    </w:p>
    <w:p w14:paraId="22668510" w14:textId="77777777" w:rsidR="00E9137B" w:rsidRPr="00736600" w:rsidRDefault="00E9137B">
      <w:pPr>
        <w:pStyle w:val="NoSpacing"/>
        <w:ind w:left="360"/>
        <w:rPr>
          <w:rFonts w:ascii="Arial" w:hAnsi="Arial" w:cs="Arial"/>
          <w:b/>
          <w:sz w:val="20"/>
          <w:szCs w:val="20"/>
          <w:u w:val="single"/>
        </w:rPr>
      </w:pPr>
    </w:p>
    <w:p w14:paraId="520B7AB2" w14:textId="77777777" w:rsidR="00E9137B" w:rsidRPr="00736600" w:rsidRDefault="000B38D3">
      <w:pPr>
        <w:pStyle w:val="NoSpacing"/>
        <w:ind w:left="360"/>
        <w:rPr>
          <w:rFonts w:ascii="Arial" w:hAnsi="Arial" w:cs="Arial"/>
          <w:b/>
          <w:sz w:val="20"/>
          <w:szCs w:val="20"/>
          <w:u w:val="single"/>
        </w:rPr>
      </w:pPr>
      <w:r w:rsidRPr="00736600">
        <w:rPr>
          <w:rFonts w:ascii="Arial" w:hAnsi="Arial"/>
          <w:sz w:val="20"/>
          <w:szCs w:val="20"/>
        </w:rPr>
        <w:t>Trate de no trabajar en una pendiente. Sin embargo, si usted tiene que trabajar en una pendiente, siempre esté más alto que el tronco del árbol.</w:t>
      </w:r>
    </w:p>
    <w:p w14:paraId="1D6EEE3C" w14:textId="77777777" w:rsidR="00E9137B" w:rsidRPr="00736600" w:rsidRDefault="00E9137B">
      <w:pPr>
        <w:pStyle w:val="NoSpacing"/>
        <w:ind w:left="360"/>
        <w:rPr>
          <w:rFonts w:ascii="Arial" w:hAnsi="Arial" w:cs="Arial"/>
          <w:b/>
          <w:sz w:val="20"/>
          <w:szCs w:val="20"/>
          <w:u w:val="single"/>
        </w:rPr>
      </w:pPr>
    </w:p>
    <w:p w14:paraId="43B63908" w14:textId="77777777" w:rsidR="00E9137B" w:rsidRPr="00736600" w:rsidRDefault="000B38D3">
      <w:pPr>
        <w:pStyle w:val="NoSpacing"/>
        <w:ind w:left="360"/>
        <w:rPr>
          <w:rFonts w:ascii="Arial" w:hAnsi="Arial" w:cs="Arial"/>
          <w:b/>
          <w:sz w:val="20"/>
          <w:szCs w:val="20"/>
          <w:u w:val="single"/>
        </w:rPr>
      </w:pPr>
      <w:r w:rsidRPr="00736600">
        <w:rPr>
          <w:rFonts w:ascii="Arial" w:hAnsi="Arial"/>
          <w:sz w:val="20"/>
          <w:szCs w:val="20"/>
        </w:rPr>
        <w:t>Antes de doblar una rama o tronco en flexión, observe la dirección de doblado y termine el corte opuesto al lado de flexión para evitar que la guía de la cadena se atasque en el corte.</w:t>
      </w:r>
    </w:p>
    <w:p w14:paraId="40B6BB74" w14:textId="77777777" w:rsidR="00E9137B" w:rsidRPr="00736600" w:rsidRDefault="00E9137B">
      <w:pPr>
        <w:pStyle w:val="NoSpacing"/>
        <w:ind w:left="360"/>
        <w:rPr>
          <w:rFonts w:ascii="Arial" w:hAnsi="Arial" w:cs="Arial"/>
          <w:b/>
          <w:sz w:val="20"/>
          <w:szCs w:val="20"/>
          <w:u w:val="single"/>
        </w:rPr>
      </w:pPr>
    </w:p>
    <w:p w14:paraId="3D4218EC" w14:textId="77777777" w:rsidR="00E9137B" w:rsidRPr="00736600" w:rsidRDefault="000B38D3">
      <w:pPr>
        <w:pStyle w:val="NoSpacing"/>
        <w:numPr>
          <w:ilvl w:val="1"/>
          <w:numId w:val="12"/>
        </w:numPr>
        <w:rPr>
          <w:rFonts w:ascii="Arial" w:hAnsi="Arial" w:cs="Arial"/>
          <w:b/>
          <w:sz w:val="20"/>
          <w:szCs w:val="20"/>
          <w:u w:val="single"/>
        </w:rPr>
      </w:pPr>
      <w:r w:rsidRPr="00736600">
        <w:rPr>
          <w:rFonts w:ascii="Arial" w:hAnsi="Arial"/>
          <w:b/>
          <w:sz w:val="20"/>
          <w:szCs w:val="20"/>
          <w:u w:val="single"/>
        </w:rPr>
        <w:t>Caída de árboles</w:t>
      </w:r>
    </w:p>
    <w:p w14:paraId="2BC2F006" w14:textId="77777777" w:rsidR="00E9137B" w:rsidRPr="00736600" w:rsidRDefault="000B38D3">
      <w:pPr>
        <w:pStyle w:val="NoSpacing"/>
        <w:ind w:left="644"/>
        <w:jc w:val="left"/>
        <w:rPr>
          <w:rFonts w:ascii="Arial" w:hAnsi="Arial" w:cs="Arial"/>
          <w:b/>
          <w:sz w:val="20"/>
          <w:szCs w:val="20"/>
          <w:u w:val="single"/>
        </w:rPr>
      </w:pPr>
      <w:r w:rsidRPr="00736600">
        <w:rPr>
          <w:rFonts w:ascii="Arial" w:hAnsi="Arial"/>
          <w:sz w:val="20"/>
          <w:szCs w:val="20"/>
        </w:rPr>
        <w:t>Examine el área de trabajo y estime dónde caerá el árbol. Arranque la máquina como se describe arriba. Comience haciendo una muesca en la dirección de la caída elegida.</w:t>
      </w:r>
      <w:r w:rsidRPr="00736600">
        <w:rPr>
          <w:rFonts w:ascii="Arial" w:hAnsi="Arial"/>
          <w:sz w:val="20"/>
          <w:szCs w:val="20"/>
        </w:rPr>
        <w:br/>
        <w:t>Cuando el árbol cae, grite o emita un pitido para alertar a la gente en las inmediaciones. Cuando el eje cae, debe alejarse del área de corte.</w:t>
      </w:r>
    </w:p>
    <w:p w14:paraId="707EEB4C" w14:textId="77777777" w:rsidR="00E9137B" w:rsidRPr="00736600" w:rsidRDefault="00E9137B">
      <w:pPr>
        <w:pStyle w:val="NoSpacing"/>
        <w:ind w:left="993"/>
        <w:rPr>
          <w:rFonts w:ascii="Arial" w:hAnsi="Arial" w:cs="Arial"/>
          <w:sz w:val="20"/>
          <w:szCs w:val="20"/>
        </w:rPr>
      </w:pPr>
    </w:p>
    <w:p w14:paraId="5015A9A3" w14:textId="77777777" w:rsidR="00E9137B" w:rsidRPr="00736600" w:rsidRDefault="000B38D3">
      <w:pPr>
        <w:pStyle w:val="NoSpacing"/>
        <w:ind w:left="993"/>
        <w:rPr>
          <w:rFonts w:ascii="Arial" w:hAnsi="Arial" w:cs="Arial"/>
          <w:sz w:val="20"/>
          <w:szCs w:val="20"/>
        </w:rPr>
      </w:pPr>
      <w:r w:rsidRPr="00736600">
        <w:rPr>
          <w:rFonts w:ascii="Arial" w:hAnsi="Arial"/>
          <w:noProof/>
          <w:sz w:val="20"/>
          <w:szCs w:val="20"/>
          <w:lang w:eastAsia="es-VE"/>
        </w:rPr>
        <w:drawing>
          <wp:inline distT="0" distB="0" distL="0" distR="0" wp14:anchorId="592860D8" wp14:editId="7D1815E8">
            <wp:extent cx="1943100" cy="1408430"/>
            <wp:effectExtent l="0" t="0" r="0" b="127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943100" cy="1408535"/>
                    </a:xfrm>
                    <a:prstGeom prst="rect">
                      <a:avLst/>
                    </a:prstGeom>
                    <a:noFill/>
                    <a:ln>
                      <a:noFill/>
                    </a:ln>
                  </pic:spPr>
                </pic:pic>
              </a:graphicData>
            </a:graphic>
          </wp:inline>
        </w:drawing>
      </w:r>
    </w:p>
    <w:p w14:paraId="6A19A2C3" w14:textId="77777777" w:rsidR="00E9137B" w:rsidRPr="00736600" w:rsidRDefault="00E9137B">
      <w:pPr>
        <w:pStyle w:val="NoSpacing"/>
        <w:rPr>
          <w:rFonts w:ascii="Arial" w:hAnsi="Arial" w:cs="Arial"/>
          <w:sz w:val="20"/>
          <w:szCs w:val="20"/>
        </w:rPr>
      </w:pPr>
    </w:p>
    <w:p w14:paraId="7485F6CB" w14:textId="77777777" w:rsidR="00E9137B" w:rsidRPr="00736600" w:rsidRDefault="000B38D3">
      <w:pPr>
        <w:pStyle w:val="NoSpacing"/>
        <w:numPr>
          <w:ilvl w:val="1"/>
          <w:numId w:val="12"/>
        </w:numPr>
        <w:rPr>
          <w:rFonts w:ascii="Arial" w:hAnsi="Arial" w:cs="Arial"/>
          <w:b/>
          <w:sz w:val="20"/>
          <w:szCs w:val="20"/>
          <w:u w:val="single"/>
        </w:rPr>
      </w:pPr>
      <w:r w:rsidRPr="00736600">
        <w:rPr>
          <w:rFonts w:ascii="Arial" w:hAnsi="Arial"/>
          <w:b/>
          <w:sz w:val="20"/>
          <w:szCs w:val="20"/>
          <w:u w:val="single"/>
        </w:rPr>
        <w:t>Tronco en el suelo</w:t>
      </w:r>
    </w:p>
    <w:p w14:paraId="5259AF6C" w14:textId="77777777" w:rsidR="00E9137B" w:rsidRPr="00736600" w:rsidRDefault="000B38D3">
      <w:pPr>
        <w:pStyle w:val="NoSpacing"/>
        <w:ind w:left="644"/>
        <w:rPr>
          <w:rFonts w:ascii="Arial" w:hAnsi="Arial" w:cs="Arial"/>
          <w:b/>
          <w:sz w:val="20"/>
          <w:szCs w:val="20"/>
          <w:u w:val="single"/>
        </w:rPr>
      </w:pPr>
      <w:r w:rsidRPr="00736600">
        <w:rPr>
          <w:rFonts w:ascii="Arial" w:hAnsi="Arial"/>
          <w:sz w:val="20"/>
          <w:szCs w:val="20"/>
        </w:rPr>
        <w:t>Corte la mitad del tronco, gírelo y termine el corte en el otro lado.</w:t>
      </w:r>
    </w:p>
    <w:p w14:paraId="55ABAECE" w14:textId="77777777" w:rsidR="00E9137B" w:rsidRPr="00736600" w:rsidRDefault="000B38D3">
      <w:pPr>
        <w:pStyle w:val="NoSpacing"/>
        <w:ind w:left="993"/>
        <w:jc w:val="center"/>
      </w:pPr>
      <w:r w:rsidRPr="00736600">
        <w:rPr>
          <w:rFonts w:ascii="Arial" w:hAnsi="Arial"/>
          <w:noProof/>
          <w:sz w:val="20"/>
          <w:szCs w:val="20"/>
          <w:lang w:eastAsia="es-VE"/>
        </w:rPr>
        <w:drawing>
          <wp:inline distT="0" distB="0" distL="0" distR="0" wp14:anchorId="200D6483" wp14:editId="3CD5B98D">
            <wp:extent cx="2657475" cy="962025"/>
            <wp:effectExtent l="0" t="0" r="9525"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657475" cy="962025"/>
                    </a:xfrm>
                    <a:prstGeom prst="rect">
                      <a:avLst/>
                    </a:prstGeom>
                    <a:noFill/>
                    <a:ln>
                      <a:noFill/>
                    </a:ln>
                  </pic:spPr>
                </pic:pic>
              </a:graphicData>
            </a:graphic>
          </wp:inline>
        </w:drawing>
      </w:r>
    </w:p>
    <w:p w14:paraId="365DF63E" w14:textId="77777777" w:rsidR="00E9137B" w:rsidRPr="00736600" w:rsidRDefault="00E9137B">
      <w:pPr>
        <w:pStyle w:val="NoSpacing"/>
        <w:ind w:left="993"/>
        <w:jc w:val="center"/>
        <w:rPr>
          <w:rFonts w:ascii="Arial" w:hAnsi="Arial" w:cs="Arial"/>
          <w:sz w:val="20"/>
          <w:szCs w:val="20"/>
        </w:rPr>
      </w:pPr>
    </w:p>
    <w:p w14:paraId="4DBC8775" w14:textId="77777777" w:rsidR="00E9137B" w:rsidRPr="00736600" w:rsidRDefault="000B38D3">
      <w:pPr>
        <w:pStyle w:val="NoSpacing"/>
        <w:numPr>
          <w:ilvl w:val="1"/>
          <w:numId w:val="12"/>
        </w:numPr>
        <w:rPr>
          <w:rFonts w:ascii="Arial" w:hAnsi="Arial" w:cs="Arial"/>
          <w:b/>
          <w:sz w:val="20"/>
          <w:szCs w:val="20"/>
          <w:u w:val="single"/>
        </w:rPr>
      </w:pPr>
      <w:r w:rsidRPr="00736600">
        <w:rPr>
          <w:rFonts w:ascii="Arial" w:hAnsi="Arial"/>
          <w:b/>
          <w:sz w:val="20"/>
          <w:szCs w:val="20"/>
          <w:u w:val="single"/>
        </w:rPr>
        <w:t>Tronco en elevación</w:t>
      </w:r>
    </w:p>
    <w:p w14:paraId="54A572A9" w14:textId="77777777" w:rsidR="00E9137B" w:rsidRPr="00736600" w:rsidRDefault="000B38D3">
      <w:pPr>
        <w:pStyle w:val="NoSpacing"/>
        <w:ind w:left="644"/>
        <w:rPr>
          <w:rFonts w:ascii="Arial" w:hAnsi="Arial" w:cs="Arial"/>
          <w:b/>
          <w:sz w:val="20"/>
          <w:szCs w:val="20"/>
          <w:u w:val="single"/>
        </w:rPr>
      </w:pPr>
      <w:r w:rsidRPr="00736600">
        <w:rPr>
          <w:rFonts w:ascii="Arial" w:hAnsi="Arial"/>
          <w:sz w:val="20"/>
          <w:szCs w:val="20"/>
        </w:rPr>
        <w:t xml:space="preserve">Comience cortando una primera parte desde abajo y luego desde arriba. Luego, en la </w:t>
      </w:r>
      <w:r w:rsidRPr="00736600">
        <w:rPr>
          <w:rFonts w:ascii="Arial" w:hAnsi="Arial"/>
          <w:sz w:val="20"/>
          <w:szCs w:val="20"/>
        </w:rPr>
        <w:lastRenderedPageBreak/>
        <w:t xml:space="preserve">segunda parte, repita esta operación. </w:t>
      </w:r>
    </w:p>
    <w:p w14:paraId="6A2CB175" w14:textId="77777777" w:rsidR="00E9137B" w:rsidRPr="00736600" w:rsidRDefault="000B38D3">
      <w:pPr>
        <w:pStyle w:val="NoSpacing"/>
        <w:ind w:left="993"/>
        <w:jc w:val="center"/>
      </w:pPr>
      <w:r w:rsidRPr="00736600">
        <w:rPr>
          <w:rFonts w:ascii="Arial" w:hAnsi="Arial"/>
          <w:noProof/>
          <w:sz w:val="20"/>
          <w:szCs w:val="20"/>
          <w:lang w:eastAsia="es-VE"/>
        </w:rPr>
        <w:drawing>
          <wp:inline distT="0" distB="0" distL="0" distR="0" wp14:anchorId="6E3C2665" wp14:editId="1499D82C">
            <wp:extent cx="2009775" cy="115252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009775" cy="1152525"/>
                    </a:xfrm>
                    <a:prstGeom prst="rect">
                      <a:avLst/>
                    </a:prstGeom>
                    <a:noFill/>
                    <a:ln>
                      <a:noFill/>
                    </a:ln>
                  </pic:spPr>
                </pic:pic>
              </a:graphicData>
            </a:graphic>
          </wp:inline>
        </w:drawing>
      </w:r>
    </w:p>
    <w:p w14:paraId="4FA0BD34" w14:textId="77777777" w:rsidR="00E9137B" w:rsidRPr="00736600" w:rsidRDefault="00E9137B">
      <w:pPr>
        <w:pStyle w:val="NoSpacing"/>
        <w:ind w:left="993"/>
        <w:jc w:val="center"/>
      </w:pPr>
    </w:p>
    <w:p w14:paraId="64875CB7" w14:textId="77777777" w:rsidR="00E9137B" w:rsidRPr="00736600" w:rsidRDefault="000B38D3">
      <w:pPr>
        <w:pStyle w:val="NoSpacing"/>
        <w:numPr>
          <w:ilvl w:val="0"/>
          <w:numId w:val="12"/>
        </w:numPr>
        <w:rPr>
          <w:rFonts w:ascii="Arial" w:hAnsi="Arial" w:cs="Arial"/>
          <w:b/>
          <w:sz w:val="20"/>
          <w:szCs w:val="20"/>
          <w:u w:val="single"/>
        </w:rPr>
      </w:pPr>
      <w:r w:rsidRPr="00736600">
        <w:rPr>
          <w:rFonts w:ascii="Arial" w:hAnsi="Arial"/>
          <w:b/>
          <w:sz w:val="20"/>
          <w:szCs w:val="20"/>
          <w:u w:val="single"/>
        </w:rPr>
        <w:t>Poda de un árbol talado</w:t>
      </w:r>
    </w:p>
    <w:p w14:paraId="37FCB6BE" w14:textId="77777777" w:rsidR="00E9137B" w:rsidRPr="00736600" w:rsidRDefault="000B38D3">
      <w:pPr>
        <w:pStyle w:val="NoSpacing"/>
        <w:ind w:left="720"/>
        <w:rPr>
          <w:rFonts w:ascii="Arial" w:hAnsi="Arial" w:cs="Arial"/>
          <w:sz w:val="20"/>
          <w:szCs w:val="20"/>
        </w:rPr>
      </w:pPr>
      <w:r w:rsidRPr="00736600">
        <w:rPr>
          <w:rFonts w:ascii="Arial" w:hAnsi="Arial"/>
          <w:sz w:val="20"/>
          <w:szCs w:val="20"/>
        </w:rPr>
        <w:t>Observe primero la dirección de flexión de la rama. Haga una primera muesca en el lado en flexión y terminar el corte en el lado opuesto.</w:t>
      </w:r>
    </w:p>
    <w:p w14:paraId="74FB5DD4" w14:textId="77777777" w:rsidR="00E9137B" w:rsidRPr="00736600" w:rsidRDefault="00E9137B">
      <w:pPr>
        <w:pStyle w:val="NoSpacing"/>
        <w:ind w:left="720"/>
        <w:rPr>
          <w:rFonts w:ascii="Arial" w:hAnsi="Arial" w:cs="Arial"/>
          <w:sz w:val="20"/>
          <w:szCs w:val="20"/>
        </w:rPr>
      </w:pPr>
    </w:p>
    <w:p w14:paraId="6A4B80CE" w14:textId="77777777" w:rsidR="00E9137B" w:rsidRPr="00736600" w:rsidRDefault="000B38D3">
      <w:pPr>
        <w:pStyle w:val="NoSpacing"/>
        <w:jc w:val="center"/>
      </w:pPr>
      <w:r w:rsidRPr="00736600">
        <w:rPr>
          <w:rFonts w:ascii="Arial" w:hAnsi="Arial"/>
          <w:noProof/>
          <w:sz w:val="20"/>
          <w:szCs w:val="20"/>
          <w:lang w:eastAsia="es-VE"/>
        </w:rPr>
        <w:drawing>
          <wp:inline distT="0" distB="0" distL="0" distR="0" wp14:anchorId="6D06BD9D" wp14:editId="36A521A1">
            <wp:extent cx="2181225" cy="1143000"/>
            <wp:effectExtent l="0" t="0" r="952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181225" cy="1143000"/>
                    </a:xfrm>
                    <a:prstGeom prst="rect">
                      <a:avLst/>
                    </a:prstGeom>
                    <a:noFill/>
                    <a:ln>
                      <a:noFill/>
                    </a:ln>
                  </pic:spPr>
                </pic:pic>
              </a:graphicData>
            </a:graphic>
          </wp:inline>
        </w:drawing>
      </w:r>
    </w:p>
    <w:p w14:paraId="6D99432A" w14:textId="77777777" w:rsidR="00E9137B" w:rsidRPr="00736600" w:rsidRDefault="00E9137B">
      <w:pPr>
        <w:pStyle w:val="NoSpacing"/>
        <w:jc w:val="center"/>
        <w:rPr>
          <w:rFonts w:ascii="Arial" w:hAnsi="Arial" w:cs="Arial"/>
          <w:sz w:val="20"/>
          <w:szCs w:val="20"/>
        </w:rPr>
      </w:pPr>
    </w:p>
    <w:p w14:paraId="2BB2846A" w14:textId="77777777" w:rsidR="00E9137B" w:rsidRPr="00736600" w:rsidRDefault="000B38D3">
      <w:pPr>
        <w:pStyle w:val="NoSpacing"/>
        <w:numPr>
          <w:ilvl w:val="0"/>
          <w:numId w:val="12"/>
        </w:numPr>
        <w:rPr>
          <w:rFonts w:ascii="Arial" w:hAnsi="Arial" w:cs="Arial"/>
          <w:b/>
          <w:sz w:val="20"/>
          <w:szCs w:val="20"/>
          <w:u w:val="single"/>
        </w:rPr>
      </w:pPr>
      <w:r w:rsidRPr="00736600">
        <w:rPr>
          <w:rFonts w:ascii="Arial" w:hAnsi="Arial"/>
          <w:b/>
          <w:sz w:val="20"/>
          <w:szCs w:val="20"/>
          <w:u w:val="single"/>
        </w:rPr>
        <w:t>Poda de un árbol</w:t>
      </w:r>
    </w:p>
    <w:p w14:paraId="7A8EAE8C" w14:textId="77777777" w:rsidR="00E9137B" w:rsidRPr="00736600" w:rsidRDefault="000B38D3">
      <w:pPr>
        <w:pStyle w:val="NoSpacing"/>
        <w:ind w:left="720"/>
        <w:rPr>
          <w:rFonts w:ascii="Arial" w:hAnsi="Arial" w:cs="Arial"/>
          <w:b/>
          <w:sz w:val="20"/>
          <w:szCs w:val="20"/>
          <w:u w:val="single"/>
        </w:rPr>
      </w:pPr>
      <w:r w:rsidRPr="00736600">
        <w:rPr>
          <w:rFonts w:ascii="Arial" w:hAnsi="Arial"/>
          <w:sz w:val="20"/>
          <w:szCs w:val="20"/>
        </w:rPr>
        <w:t>Comience la poda cortando el árbol desde abajo y luego terminando en la parte superior.</w:t>
      </w:r>
    </w:p>
    <w:p w14:paraId="4ECB1B1B" w14:textId="77777777" w:rsidR="00E9137B" w:rsidRPr="00736600" w:rsidRDefault="00E9137B">
      <w:pPr>
        <w:pStyle w:val="NoSpacing"/>
      </w:pPr>
    </w:p>
    <w:p w14:paraId="60DBCA86" w14:textId="77777777" w:rsidR="00E9137B" w:rsidRPr="00736600" w:rsidRDefault="000B38D3">
      <w:pPr>
        <w:pStyle w:val="NoSpacing"/>
        <w:ind w:left="720"/>
        <w:jc w:val="center"/>
      </w:pPr>
      <w:r w:rsidRPr="00736600">
        <w:rPr>
          <w:rFonts w:ascii="Arial" w:hAnsi="Arial"/>
          <w:noProof/>
          <w:sz w:val="20"/>
          <w:szCs w:val="20"/>
          <w:lang w:eastAsia="es-VE"/>
        </w:rPr>
        <w:drawing>
          <wp:inline distT="0" distB="0" distL="0" distR="0" wp14:anchorId="7807DF0C" wp14:editId="6104CD16">
            <wp:extent cx="1314450" cy="1362710"/>
            <wp:effectExtent l="0" t="0" r="0" b="889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314450" cy="1363133"/>
                    </a:xfrm>
                    <a:prstGeom prst="rect">
                      <a:avLst/>
                    </a:prstGeom>
                    <a:noFill/>
                    <a:ln>
                      <a:noFill/>
                    </a:ln>
                  </pic:spPr>
                </pic:pic>
              </a:graphicData>
            </a:graphic>
          </wp:inline>
        </w:drawing>
      </w:r>
    </w:p>
    <w:p w14:paraId="6AF57036" w14:textId="77777777" w:rsidR="00E9137B" w:rsidRPr="00736600" w:rsidRDefault="00E9137B">
      <w:pPr>
        <w:pStyle w:val="NoSpacing"/>
        <w:ind w:left="720"/>
        <w:jc w:val="center"/>
      </w:pPr>
    </w:p>
    <w:p w14:paraId="64DEB948" w14:textId="77777777" w:rsidR="00E9137B" w:rsidRPr="00736600" w:rsidRDefault="00E9137B">
      <w:pPr>
        <w:pStyle w:val="NoSpacing"/>
        <w:ind w:left="720"/>
        <w:jc w:val="center"/>
      </w:pPr>
    </w:p>
    <w:p w14:paraId="4F76EE20" w14:textId="77777777" w:rsidR="00E9137B" w:rsidRPr="00736600" w:rsidRDefault="000B38D3">
      <w:pPr>
        <w:pStyle w:val="ListParagraph"/>
        <w:widowControl w:val="0"/>
        <w:numPr>
          <w:ilvl w:val="0"/>
          <w:numId w:val="2"/>
        </w:numPr>
        <w:pBdr>
          <w:bottom w:val="single" w:sz="4" w:space="1" w:color="auto"/>
        </w:pBdr>
        <w:autoSpaceDE w:val="0"/>
        <w:autoSpaceDN w:val="0"/>
        <w:adjustRightInd w:val="0"/>
        <w:spacing w:after="0" w:line="240" w:lineRule="auto"/>
        <w:jc w:val="both"/>
        <w:rPr>
          <w:rFonts w:ascii="Arial" w:eastAsia="SimSun" w:hAnsi="Arial" w:cs="Arial"/>
          <w:b/>
          <w:sz w:val="20"/>
          <w:szCs w:val="20"/>
        </w:rPr>
      </w:pPr>
      <w:r w:rsidRPr="00736600">
        <w:rPr>
          <w:rFonts w:ascii="Arial" w:hAnsi="Arial"/>
          <w:b/>
          <w:sz w:val="20"/>
          <w:szCs w:val="20"/>
        </w:rPr>
        <w:t>MANTENIMIENTO Y ALMACENAMIENTO</w:t>
      </w:r>
    </w:p>
    <w:p w14:paraId="209A1BD7" w14:textId="77777777" w:rsidR="00E9137B" w:rsidRPr="00736600" w:rsidRDefault="00E9137B">
      <w:pPr>
        <w:pStyle w:val="NoSpacing"/>
        <w:rPr>
          <w:rFonts w:ascii="Arial" w:hAnsi="Arial" w:cs="Arial"/>
          <w:sz w:val="20"/>
          <w:szCs w:val="20"/>
        </w:rPr>
      </w:pPr>
    </w:p>
    <w:p w14:paraId="532AD541" w14:textId="77777777" w:rsidR="00E9137B" w:rsidRPr="00736600" w:rsidRDefault="000B38D3">
      <w:pPr>
        <w:pStyle w:val="NoSpacing"/>
        <w:numPr>
          <w:ilvl w:val="0"/>
          <w:numId w:val="16"/>
        </w:numPr>
        <w:rPr>
          <w:rFonts w:ascii="Arial" w:hAnsi="Arial" w:cs="Arial"/>
          <w:b/>
          <w:sz w:val="20"/>
          <w:szCs w:val="20"/>
          <w:u w:val="single"/>
        </w:rPr>
      </w:pPr>
      <w:r w:rsidRPr="00736600">
        <w:rPr>
          <w:rFonts w:ascii="Arial" w:hAnsi="Arial"/>
          <w:b/>
          <w:sz w:val="20"/>
          <w:szCs w:val="20"/>
          <w:u w:val="single"/>
        </w:rPr>
        <w:t>Mantenimiento</w:t>
      </w:r>
    </w:p>
    <w:p w14:paraId="2D4409C3" w14:textId="77777777" w:rsidR="00E9137B" w:rsidRPr="00736600" w:rsidRDefault="00E9137B">
      <w:pPr>
        <w:pStyle w:val="NoSpacing"/>
        <w:ind w:left="360"/>
        <w:rPr>
          <w:rFonts w:ascii="Arial" w:hAnsi="Arial" w:cs="Arial"/>
          <w:sz w:val="20"/>
          <w:szCs w:val="20"/>
        </w:rPr>
      </w:pPr>
    </w:p>
    <w:p w14:paraId="26374DF1" w14:textId="77777777" w:rsidR="00E9137B" w:rsidRPr="00736600" w:rsidRDefault="000B38D3">
      <w:pPr>
        <w:pStyle w:val="NoSpacing"/>
        <w:pBdr>
          <w:top w:val="single" w:sz="4" w:space="1" w:color="auto"/>
          <w:left w:val="single" w:sz="4" w:space="4" w:color="auto"/>
          <w:bottom w:val="single" w:sz="4" w:space="1" w:color="auto"/>
          <w:right w:val="single" w:sz="4" w:space="4" w:color="auto"/>
        </w:pBdr>
        <w:shd w:val="clear" w:color="auto" w:fill="BFBFBF" w:themeFill="background1" w:themeFillShade="BF"/>
        <w:ind w:left="360"/>
        <w:rPr>
          <w:rFonts w:ascii="Arial" w:hAnsi="Arial" w:cs="Arial"/>
          <w:b/>
          <w:sz w:val="20"/>
          <w:szCs w:val="20"/>
          <w:u w:val="single"/>
        </w:rPr>
      </w:pPr>
      <w:r w:rsidRPr="00736600">
        <w:rPr>
          <w:rFonts w:ascii="Arial" w:hAnsi="Arial"/>
          <w:b/>
          <w:sz w:val="20"/>
          <w:szCs w:val="20"/>
        </w:rPr>
        <w:t>Antes de cualquier trabajo de mantenimiento, la máquina debe estar apagada y completamente enfriada.</w:t>
      </w:r>
      <w:r w:rsidRPr="00736600">
        <w:rPr>
          <w:rFonts w:ascii="Arial" w:hAnsi="Arial"/>
          <w:b/>
          <w:sz w:val="20"/>
          <w:szCs w:val="20"/>
        </w:rPr>
        <w:br/>
        <w:t>Realice el trabajo de mantenimiento de acuerdo con las instrucciones siguientes y realícelas regularmente. Una máquina limpia y bien mantenida aumenta su nivel de vida y eficiencia. Por el contrario, una máquina</w:t>
      </w:r>
      <w:r w:rsidR="003E44A1" w:rsidRPr="00736600">
        <w:rPr>
          <w:rFonts w:ascii="Arial" w:hAnsi="Arial"/>
          <w:b/>
          <w:sz w:val="20"/>
          <w:szCs w:val="20"/>
        </w:rPr>
        <w:t xml:space="preserve"> no</w:t>
      </w:r>
      <w:r w:rsidRPr="00736600">
        <w:rPr>
          <w:rFonts w:ascii="Arial" w:hAnsi="Arial"/>
          <w:b/>
          <w:sz w:val="20"/>
          <w:szCs w:val="20"/>
        </w:rPr>
        <w:t xml:space="preserve"> mantenida puede causar daños, accidentes y hacer la herramienta inoperable en el corto plazo.</w:t>
      </w:r>
    </w:p>
    <w:p w14:paraId="32B5D0B2" w14:textId="77777777" w:rsidR="00E9137B" w:rsidRPr="00736600" w:rsidRDefault="000B38D3">
      <w:pPr>
        <w:pStyle w:val="NoSpacing"/>
        <w:pBdr>
          <w:top w:val="single" w:sz="4" w:space="1" w:color="auto"/>
          <w:left w:val="single" w:sz="4" w:space="4" w:color="auto"/>
          <w:bottom w:val="single" w:sz="4" w:space="1" w:color="auto"/>
          <w:right w:val="single" w:sz="4" w:space="4" w:color="auto"/>
        </w:pBdr>
        <w:shd w:val="clear" w:color="auto" w:fill="BFBFBF" w:themeFill="background1" w:themeFillShade="BF"/>
        <w:ind w:left="360"/>
        <w:rPr>
          <w:rFonts w:ascii="Arial" w:hAnsi="Arial" w:cs="Arial"/>
          <w:b/>
          <w:sz w:val="20"/>
          <w:szCs w:val="20"/>
          <w:u w:val="single"/>
        </w:rPr>
      </w:pPr>
      <w:r w:rsidRPr="00736600">
        <w:rPr>
          <w:rFonts w:ascii="Arial" w:hAnsi="Arial"/>
          <w:b/>
          <w:sz w:val="20"/>
          <w:szCs w:val="20"/>
        </w:rPr>
        <w:t>Cualquier otro trabajo de mantenimiento, modificación o reparación debe ser realizado por un profesional cualificado.</w:t>
      </w:r>
    </w:p>
    <w:p w14:paraId="041414B5" w14:textId="77777777" w:rsidR="00E9137B" w:rsidRPr="00736600" w:rsidRDefault="000B38D3">
      <w:pPr>
        <w:pStyle w:val="NoSpacing"/>
        <w:pBdr>
          <w:top w:val="single" w:sz="4" w:space="1" w:color="auto"/>
          <w:left w:val="single" w:sz="4" w:space="4" w:color="auto"/>
          <w:bottom w:val="single" w:sz="4" w:space="1" w:color="auto"/>
          <w:right w:val="single" w:sz="4" w:space="4" w:color="auto"/>
        </w:pBdr>
        <w:shd w:val="clear" w:color="auto" w:fill="BFBFBF" w:themeFill="background1" w:themeFillShade="BF"/>
        <w:ind w:left="360"/>
        <w:rPr>
          <w:rFonts w:ascii="Arial" w:hAnsi="Arial" w:cs="Arial"/>
          <w:b/>
          <w:sz w:val="20"/>
          <w:szCs w:val="20"/>
          <w:u w:val="single"/>
        </w:rPr>
      </w:pPr>
      <w:r w:rsidRPr="00736600">
        <w:rPr>
          <w:rFonts w:ascii="Arial" w:hAnsi="Arial"/>
          <w:b/>
          <w:sz w:val="20"/>
          <w:szCs w:val="20"/>
        </w:rPr>
        <w:t>No sumerja la herramienta en agua o cualquier otro líquido.</w:t>
      </w:r>
    </w:p>
    <w:p w14:paraId="116B27A4" w14:textId="77777777" w:rsidR="00E9137B" w:rsidRPr="00736600" w:rsidRDefault="00E9137B">
      <w:pPr>
        <w:pStyle w:val="NoSpacing"/>
        <w:ind w:left="360"/>
        <w:rPr>
          <w:rFonts w:ascii="Arial" w:hAnsi="Arial" w:cs="Arial"/>
          <w:sz w:val="20"/>
          <w:szCs w:val="20"/>
          <w:u w:val="single"/>
        </w:rPr>
      </w:pPr>
    </w:p>
    <w:p w14:paraId="56DC87C8" w14:textId="77777777" w:rsidR="00E9137B" w:rsidRPr="00736600" w:rsidRDefault="000B38D3">
      <w:pPr>
        <w:pStyle w:val="NoSpacing"/>
        <w:numPr>
          <w:ilvl w:val="0"/>
          <w:numId w:val="17"/>
        </w:numPr>
        <w:rPr>
          <w:rFonts w:ascii="Arial" w:hAnsi="Arial" w:cs="Arial"/>
          <w:b/>
          <w:sz w:val="20"/>
          <w:szCs w:val="20"/>
          <w:u w:val="single"/>
        </w:rPr>
      </w:pPr>
      <w:r w:rsidRPr="00736600">
        <w:rPr>
          <w:rFonts w:ascii="Arial" w:hAnsi="Arial"/>
          <w:b/>
          <w:sz w:val="20"/>
          <w:szCs w:val="20"/>
          <w:u w:val="single"/>
        </w:rPr>
        <w:t>Después de cada uso</w:t>
      </w:r>
    </w:p>
    <w:p w14:paraId="6551EF40" w14:textId="77777777" w:rsidR="00E9137B" w:rsidRPr="00736600" w:rsidRDefault="000B38D3">
      <w:pPr>
        <w:pStyle w:val="NoSpacing"/>
        <w:ind w:left="720"/>
        <w:rPr>
          <w:rFonts w:ascii="Arial" w:hAnsi="Arial" w:cs="Arial"/>
          <w:b/>
          <w:sz w:val="20"/>
          <w:szCs w:val="20"/>
          <w:u w:val="single"/>
        </w:rPr>
      </w:pPr>
      <w:r w:rsidRPr="00736600">
        <w:rPr>
          <w:rFonts w:ascii="Arial" w:hAnsi="Arial"/>
          <w:sz w:val="20"/>
          <w:szCs w:val="20"/>
        </w:rPr>
        <w:t>Mantenga limpio el cuerpo de la sierra, use un paño suave humedecido con una mezcla suave de jabón y agua, limpie el cuerpo de la sierra.</w:t>
      </w:r>
    </w:p>
    <w:p w14:paraId="13546429" w14:textId="77777777" w:rsidR="00E9137B" w:rsidRPr="00736600" w:rsidRDefault="00E9137B">
      <w:pPr>
        <w:pStyle w:val="NoSpacing"/>
        <w:rPr>
          <w:rFonts w:ascii="Arial" w:hAnsi="Arial" w:cs="Arial"/>
          <w:sz w:val="20"/>
          <w:szCs w:val="20"/>
        </w:rPr>
      </w:pPr>
    </w:p>
    <w:p w14:paraId="279340AD" w14:textId="77777777" w:rsidR="00E9137B" w:rsidRPr="00736600" w:rsidRDefault="000B38D3">
      <w:pPr>
        <w:pStyle w:val="NoSpacing"/>
        <w:numPr>
          <w:ilvl w:val="0"/>
          <w:numId w:val="17"/>
        </w:numPr>
        <w:rPr>
          <w:rFonts w:ascii="Arial" w:hAnsi="Arial" w:cs="Arial"/>
          <w:b/>
          <w:sz w:val="20"/>
          <w:szCs w:val="20"/>
          <w:u w:val="single"/>
        </w:rPr>
      </w:pPr>
      <w:r w:rsidRPr="00736600">
        <w:rPr>
          <w:rFonts w:ascii="Arial" w:hAnsi="Arial"/>
          <w:b/>
          <w:sz w:val="20"/>
          <w:szCs w:val="20"/>
          <w:u w:val="single"/>
        </w:rPr>
        <w:t>Barra de guías</w:t>
      </w:r>
    </w:p>
    <w:p w14:paraId="57250723" w14:textId="77777777" w:rsidR="00E9137B" w:rsidRPr="00736600" w:rsidRDefault="000B38D3">
      <w:pPr>
        <w:pStyle w:val="NoSpacing"/>
        <w:ind w:left="720"/>
        <w:rPr>
          <w:rFonts w:ascii="Arial" w:hAnsi="Arial" w:cs="Arial"/>
          <w:sz w:val="20"/>
          <w:szCs w:val="20"/>
        </w:rPr>
      </w:pPr>
      <w:r w:rsidRPr="00736600">
        <w:rPr>
          <w:rFonts w:ascii="Arial" w:hAnsi="Arial"/>
          <w:sz w:val="20"/>
          <w:szCs w:val="20"/>
        </w:rPr>
        <w:t>Limpieza: Retire la guía de barras para eliminar la suciedad de las ranuras y la entrada de aceite.</w:t>
      </w:r>
      <w:r w:rsidRPr="00736600">
        <w:rPr>
          <w:rFonts w:ascii="Arial" w:hAnsi="Arial"/>
          <w:sz w:val="20"/>
          <w:szCs w:val="20"/>
        </w:rPr>
        <w:br/>
      </w:r>
      <w:r w:rsidRPr="00736600">
        <w:rPr>
          <w:rFonts w:ascii="Arial" w:hAnsi="Arial"/>
          <w:sz w:val="20"/>
          <w:szCs w:val="20"/>
        </w:rPr>
        <w:lastRenderedPageBreak/>
        <w:t>Regularmente engrase el piñón.</w:t>
      </w:r>
    </w:p>
    <w:p w14:paraId="428F9ED5" w14:textId="57E920E4" w:rsidR="00E9137B" w:rsidRPr="00736600" w:rsidRDefault="00D353EE">
      <w:pPr>
        <w:pStyle w:val="NoSpacing"/>
        <w:ind w:left="720"/>
        <w:jc w:val="center"/>
        <w:rPr>
          <w:rFonts w:ascii="Arial" w:hAnsi="Arial" w:cs="Arial"/>
          <w:sz w:val="20"/>
          <w:szCs w:val="20"/>
        </w:rPr>
      </w:pPr>
      <w:r w:rsidRPr="00736600">
        <w:rPr>
          <w:rFonts w:ascii="Arial" w:hAnsi="Arial" w:cs="Arial"/>
          <w:b/>
          <w:noProof/>
          <w:sz w:val="20"/>
          <w:szCs w:val="20"/>
        </w:rPr>
        <w:drawing>
          <wp:inline distT="0" distB="0" distL="0" distR="0" wp14:anchorId="259FA797" wp14:editId="78ED20BF">
            <wp:extent cx="3893321" cy="135255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3893321" cy="1352550"/>
                    </a:xfrm>
                    <a:prstGeom prst="rect">
                      <a:avLst/>
                    </a:prstGeom>
                    <a:noFill/>
                    <a:ln>
                      <a:noFill/>
                    </a:ln>
                  </pic:spPr>
                </pic:pic>
              </a:graphicData>
            </a:graphic>
          </wp:inline>
        </w:drawing>
      </w:r>
    </w:p>
    <w:p w14:paraId="1ACD3868" w14:textId="77777777" w:rsidR="00E9137B" w:rsidRPr="00736600" w:rsidRDefault="000B38D3">
      <w:pPr>
        <w:pStyle w:val="NoSpacing"/>
        <w:rPr>
          <w:rFonts w:ascii="Arial" w:hAnsi="Arial" w:cs="Arial"/>
          <w:b/>
          <w:sz w:val="20"/>
          <w:szCs w:val="20"/>
          <w:u w:val="single"/>
        </w:rPr>
      </w:pPr>
      <w:r w:rsidRPr="00736600">
        <w:rPr>
          <w:rFonts w:ascii="Arial" w:hAnsi="Arial"/>
          <w:sz w:val="20"/>
          <w:szCs w:val="20"/>
        </w:rPr>
        <w:t>Comprobar: Revierta la barra de vez en cuando para evitar los efectos del desgaste. El riel de la barra siempre debe estar en su lugar. Usa una regla para observarla. Si se observa un espacio entre ellos, entonces el riel está normal. De no ser así, el riel está desgastado. Tal barra necesita ser corregida o reemplazada.</w:t>
      </w:r>
    </w:p>
    <w:p w14:paraId="4DF9BE41" w14:textId="77777777" w:rsidR="00E9137B" w:rsidRPr="00736600" w:rsidRDefault="00E9137B">
      <w:pPr>
        <w:pStyle w:val="NoSpacing"/>
        <w:ind w:left="720"/>
        <w:rPr>
          <w:rFonts w:ascii="Arial" w:hAnsi="Arial" w:cs="Arial"/>
          <w:b/>
          <w:sz w:val="20"/>
          <w:szCs w:val="20"/>
          <w:u w:val="single"/>
        </w:rPr>
      </w:pPr>
    </w:p>
    <w:p w14:paraId="0104A09A" w14:textId="5BBCCC6F" w:rsidR="00E9137B" w:rsidRPr="00736600" w:rsidRDefault="00D353EE">
      <w:pPr>
        <w:pStyle w:val="NoSpacing"/>
        <w:ind w:left="720"/>
        <w:jc w:val="center"/>
        <w:rPr>
          <w:rFonts w:ascii="Arial" w:hAnsi="Arial" w:cs="Arial"/>
          <w:b/>
          <w:sz w:val="20"/>
          <w:szCs w:val="20"/>
          <w:u w:val="single"/>
        </w:rPr>
      </w:pPr>
      <w:r w:rsidRPr="00736600">
        <w:rPr>
          <w:rFonts w:ascii="Arial" w:hAnsi="Arial" w:cs="Arial"/>
          <w:noProof/>
          <w:sz w:val="20"/>
          <w:szCs w:val="20"/>
        </w:rPr>
        <w:drawing>
          <wp:inline distT="0" distB="0" distL="0" distR="0" wp14:anchorId="74FB9E14" wp14:editId="73EC6AB6">
            <wp:extent cx="2005793" cy="2881741"/>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005793" cy="2881741"/>
                    </a:xfrm>
                    <a:prstGeom prst="rect">
                      <a:avLst/>
                    </a:prstGeom>
                    <a:noFill/>
                    <a:ln>
                      <a:noFill/>
                    </a:ln>
                  </pic:spPr>
                </pic:pic>
              </a:graphicData>
            </a:graphic>
          </wp:inline>
        </w:drawing>
      </w:r>
    </w:p>
    <w:p w14:paraId="2991F762" w14:textId="77777777" w:rsidR="00E9137B" w:rsidRPr="00736600" w:rsidRDefault="000B38D3">
      <w:pPr>
        <w:pStyle w:val="NoSpacing"/>
        <w:numPr>
          <w:ilvl w:val="0"/>
          <w:numId w:val="17"/>
        </w:numPr>
        <w:rPr>
          <w:rFonts w:ascii="Arial" w:hAnsi="Arial" w:cs="Arial"/>
          <w:b/>
          <w:sz w:val="20"/>
          <w:szCs w:val="20"/>
          <w:u w:val="single"/>
        </w:rPr>
      </w:pPr>
      <w:r w:rsidRPr="00736600">
        <w:rPr>
          <w:rFonts w:ascii="Arial" w:hAnsi="Arial"/>
          <w:b/>
          <w:sz w:val="20"/>
          <w:szCs w:val="20"/>
          <w:u w:val="single"/>
        </w:rPr>
        <w:t>Rueda dentada</w:t>
      </w:r>
    </w:p>
    <w:p w14:paraId="5FCC305C" w14:textId="5DDD728A" w:rsidR="00E9137B" w:rsidRPr="00736600" w:rsidRDefault="000B38D3">
      <w:pPr>
        <w:pStyle w:val="NoSpacing"/>
        <w:ind w:left="720"/>
        <w:rPr>
          <w:rFonts w:ascii="Arial" w:hAnsi="Arial" w:cs="Arial"/>
          <w:sz w:val="20"/>
          <w:szCs w:val="20"/>
        </w:rPr>
      </w:pPr>
      <w:r w:rsidRPr="00736600">
        <w:rPr>
          <w:rFonts w:ascii="Arial" w:hAnsi="Arial"/>
          <w:sz w:val="20"/>
          <w:szCs w:val="20"/>
        </w:rPr>
        <w:t>Compruebe la rueda dentada en los signos de desgaste. Si el desgaste es importante, reemplácela por uno nuevo. No instale una cadena en una rueda dentada desgastada o dañada. No instale una cadena desgastada en un</w:t>
      </w:r>
      <w:r w:rsidR="009530F8" w:rsidRPr="00736600">
        <w:rPr>
          <w:rFonts w:ascii="Arial" w:hAnsi="Arial"/>
          <w:sz w:val="20"/>
          <w:szCs w:val="20"/>
        </w:rPr>
        <w:t xml:space="preserve"> piñón. </w:t>
      </w:r>
    </w:p>
    <w:p w14:paraId="376822E2" w14:textId="0A7EFB00" w:rsidR="00E9137B" w:rsidRPr="00736600" w:rsidRDefault="00D353EE">
      <w:pPr>
        <w:pStyle w:val="NoSpacing"/>
        <w:ind w:left="644"/>
        <w:rPr>
          <w:rFonts w:ascii="Arial" w:hAnsi="Arial" w:cs="Arial"/>
          <w:sz w:val="20"/>
          <w:szCs w:val="20"/>
        </w:rPr>
      </w:pPr>
      <w:r w:rsidRPr="00736600">
        <w:rPr>
          <w:rFonts w:ascii="Arial" w:hAnsi="Arial"/>
          <w:noProof/>
          <w:sz w:val="20"/>
          <w:szCs w:val="20"/>
          <w:lang w:eastAsia="es-VE"/>
        </w:rPr>
        <w:drawing>
          <wp:anchor distT="0" distB="0" distL="114300" distR="114300" simplePos="0" relativeHeight="251650560" behindDoc="1" locked="0" layoutInCell="1" allowOverlap="1" wp14:anchorId="1330EC25" wp14:editId="221BDEFD">
            <wp:simplePos x="0" y="0"/>
            <wp:positionH relativeFrom="column">
              <wp:posOffset>1755085</wp:posOffset>
            </wp:positionH>
            <wp:positionV relativeFrom="paragraph">
              <wp:posOffset>54582</wp:posOffset>
            </wp:positionV>
            <wp:extent cx="1419225" cy="1273175"/>
            <wp:effectExtent l="0" t="0" r="9525" b="3175"/>
            <wp:wrapTight wrapText="bothSides">
              <wp:wrapPolygon edited="0">
                <wp:start x="0" y="0"/>
                <wp:lineTo x="0" y="21331"/>
                <wp:lineTo x="21455" y="21331"/>
                <wp:lineTo x="21455" y="0"/>
                <wp:lineTo x="0" y="0"/>
              </wp:wrapPolygon>
            </wp:wrapTight>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419225" cy="1273175"/>
                    </a:xfrm>
                    <a:prstGeom prst="rect">
                      <a:avLst/>
                    </a:prstGeom>
                    <a:noFill/>
                    <a:ln>
                      <a:noFill/>
                    </a:ln>
                  </pic:spPr>
                </pic:pic>
              </a:graphicData>
            </a:graphic>
          </wp:anchor>
        </w:drawing>
      </w:r>
    </w:p>
    <w:p w14:paraId="310F1803" w14:textId="76761F42" w:rsidR="00E9137B" w:rsidRPr="00736600" w:rsidRDefault="00E9137B">
      <w:pPr>
        <w:pStyle w:val="NoSpacing"/>
        <w:ind w:left="644"/>
        <w:rPr>
          <w:rFonts w:ascii="Arial" w:hAnsi="Arial" w:cs="Arial"/>
          <w:sz w:val="20"/>
          <w:szCs w:val="20"/>
        </w:rPr>
      </w:pPr>
    </w:p>
    <w:p w14:paraId="2B18F1C0" w14:textId="77583716" w:rsidR="00E9137B" w:rsidRPr="00736600" w:rsidRDefault="00E9137B">
      <w:pPr>
        <w:pStyle w:val="NoSpacing"/>
        <w:ind w:left="644"/>
        <w:rPr>
          <w:rFonts w:ascii="Arial" w:hAnsi="Arial" w:cs="Arial"/>
          <w:sz w:val="20"/>
          <w:szCs w:val="20"/>
        </w:rPr>
      </w:pPr>
    </w:p>
    <w:p w14:paraId="76FF113D" w14:textId="7758B936" w:rsidR="00E9137B" w:rsidRPr="00736600" w:rsidRDefault="00E9137B">
      <w:pPr>
        <w:pStyle w:val="NoSpacing"/>
        <w:ind w:left="644"/>
        <w:rPr>
          <w:rFonts w:ascii="Arial" w:hAnsi="Arial" w:cs="Arial"/>
          <w:sz w:val="20"/>
          <w:szCs w:val="20"/>
        </w:rPr>
      </w:pPr>
    </w:p>
    <w:p w14:paraId="32453DBB" w14:textId="446FDEBB" w:rsidR="00E9137B" w:rsidRPr="00736600" w:rsidRDefault="00E9137B">
      <w:pPr>
        <w:pStyle w:val="NoSpacing"/>
        <w:ind w:left="644"/>
        <w:rPr>
          <w:rFonts w:ascii="Arial" w:hAnsi="Arial" w:cs="Arial"/>
          <w:sz w:val="20"/>
          <w:szCs w:val="20"/>
        </w:rPr>
      </w:pPr>
    </w:p>
    <w:p w14:paraId="12C07A76" w14:textId="283AE65F" w:rsidR="00D353EE" w:rsidRPr="00736600" w:rsidRDefault="00D353EE">
      <w:pPr>
        <w:pStyle w:val="NoSpacing"/>
        <w:ind w:left="644"/>
        <w:rPr>
          <w:rFonts w:ascii="Arial" w:hAnsi="Arial" w:cs="Arial"/>
          <w:sz w:val="20"/>
          <w:szCs w:val="20"/>
        </w:rPr>
      </w:pPr>
    </w:p>
    <w:p w14:paraId="76A49237" w14:textId="228A41AB" w:rsidR="00D353EE" w:rsidRPr="00736600" w:rsidRDefault="00D353EE">
      <w:pPr>
        <w:pStyle w:val="NoSpacing"/>
        <w:ind w:left="644"/>
        <w:rPr>
          <w:rFonts w:ascii="Arial" w:hAnsi="Arial" w:cs="Arial"/>
          <w:sz w:val="20"/>
          <w:szCs w:val="20"/>
        </w:rPr>
      </w:pPr>
    </w:p>
    <w:p w14:paraId="2D05F000" w14:textId="57D4F04A" w:rsidR="00D353EE" w:rsidRPr="00736600" w:rsidRDefault="00D353EE">
      <w:pPr>
        <w:pStyle w:val="NoSpacing"/>
        <w:ind w:left="644"/>
        <w:rPr>
          <w:rFonts w:ascii="Arial" w:hAnsi="Arial" w:cs="Arial"/>
          <w:sz w:val="20"/>
          <w:szCs w:val="20"/>
        </w:rPr>
      </w:pPr>
    </w:p>
    <w:p w14:paraId="1F131AE1" w14:textId="77777777" w:rsidR="00D353EE" w:rsidRPr="00736600" w:rsidRDefault="00D353EE">
      <w:pPr>
        <w:pStyle w:val="NoSpacing"/>
        <w:ind w:left="644"/>
        <w:rPr>
          <w:rFonts w:ascii="Arial" w:hAnsi="Arial" w:cs="Arial"/>
          <w:sz w:val="20"/>
          <w:szCs w:val="20"/>
        </w:rPr>
      </w:pPr>
    </w:p>
    <w:p w14:paraId="255E106B" w14:textId="05334E0A" w:rsidR="00E9137B" w:rsidRPr="00736600" w:rsidRDefault="000B38D3">
      <w:pPr>
        <w:pStyle w:val="NoSpacing"/>
        <w:numPr>
          <w:ilvl w:val="0"/>
          <w:numId w:val="17"/>
        </w:numPr>
        <w:rPr>
          <w:rFonts w:ascii="Arial" w:hAnsi="Arial" w:cs="Arial"/>
          <w:b/>
          <w:sz w:val="20"/>
          <w:szCs w:val="20"/>
          <w:u w:val="single"/>
        </w:rPr>
      </w:pPr>
      <w:r w:rsidRPr="00736600">
        <w:rPr>
          <w:rFonts w:ascii="Arial" w:hAnsi="Arial"/>
          <w:b/>
          <w:sz w:val="20"/>
          <w:szCs w:val="20"/>
          <w:u w:val="single"/>
        </w:rPr>
        <w:t>Sierra de cadena</w:t>
      </w:r>
    </w:p>
    <w:p w14:paraId="24A8986A" w14:textId="228311C1" w:rsidR="009E3345" w:rsidRPr="00736600" w:rsidRDefault="000B38D3">
      <w:pPr>
        <w:pStyle w:val="NoSpacing"/>
        <w:ind w:left="644"/>
        <w:rPr>
          <w:rFonts w:ascii="Arial" w:hAnsi="Arial"/>
          <w:sz w:val="20"/>
          <w:szCs w:val="20"/>
        </w:rPr>
      </w:pPr>
      <w:r w:rsidRPr="00736600">
        <w:rPr>
          <w:rFonts w:ascii="Arial" w:hAnsi="Arial"/>
          <w:sz w:val="20"/>
          <w:szCs w:val="20"/>
        </w:rPr>
        <w:t xml:space="preserve">Compruebe cada vez que los ángulos de corte son </w:t>
      </w:r>
    </w:p>
    <w:p w14:paraId="72EBCF2E" w14:textId="65ABCA5B" w:rsidR="00E9137B" w:rsidRPr="00736600" w:rsidRDefault="000B38D3">
      <w:pPr>
        <w:pStyle w:val="NoSpacing"/>
        <w:ind w:left="644"/>
        <w:rPr>
          <w:rFonts w:ascii="Arial" w:hAnsi="Arial" w:cs="Arial"/>
          <w:sz w:val="20"/>
          <w:szCs w:val="20"/>
        </w:rPr>
      </w:pPr>
      <w:r w:rsidRPr="00736600">
        <w:rPr>
          <w:rFonts w:ascii="Arial" w:hAnsi="Arial"/>
          <w:sz w:val="20"/>
          <w:szCs w:val="20"/>
        </w:rPr>
        <w:t>como se muestra a continuación.</w:t>
      </w:r>
    </w:p>
    <w:p w14:paraId="5B780C26" w14:textId="5137A67B" w:rsidR="00E9137B" w:rsidRPr="00736600" w:rsidRDefault="00D353EE">
      <w:pPr>
        <w:pStyle w:val="NoSpacing"/>
        <w:ind w:left="644"/>
        <w:jc w:val="center"/>
      </w:pPr>
      <w:r w:rsidRPr="00736600">
        <w:rPr>
          <w:noProof/>
        </w:rPr>
        <w:lastRenderedPageBreak/>
        <w:drawing>
          <wp:inline distT="0" distB="0" distL="0" distR="0" wp14:anchorId="5EFA9373" wp14:editId="4DF789A7">
            <wp:extent cx="2305050" cy="2836984"/>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305050" cy="2836984"/>
                    </a:xfrm>
                    <a:prstGeom prst="rect">
                      <a:avLst/>
                    </a:prstGeom>
                    <a:noFill/>
                    <a:ln>
                      <a:noFill/>
                    </a:ln>
                  </pic:spPr>
                </pic:pic>
              </a:graphicData>
            </a:graphic>
          </wp:inline>
        </w:drawing>
      </w:r>
    </w:p>
    <w:p w14:paraId="2776F223" w14:textId="77777777" w:rsidR="009E3345" w:rsidRPr="00736600" w:rsidRDefault="009E3345">
      <w:pPr>
        <w:pStyle w:val="NoSpacing"/>
        <w:ind w:left="644"/>
        <w:jc w:val="center"/>
      </w:pPr>
    </w:p>
    <w:p w14:paraId="1933E483" w14:textId="77777777" w:rsidR="00E9137B" w:rsidRPr="00736600" w:rsidRDefault="000B38D3">
      <w:pPr>
        <w:pStyle w:val="NoSpacing"/>
        <w:numPr>
          <w:ilvl w:val="0"/>
          <w:numId w:val="17"/>
        </w:numPr>
        <w:rPr>
          <w:rFonts w:ascii="Arial" w:hAnsi="Arial" w:cs="Arial"/>
          <w:b/>
          <w:sz w:val="20"/>
          <w:szCs w:val="20"/>
          <w:u w:val="single"/>
        </w:rPr>
      </w:pPr>
      <w:r w:rsidRPr="00736600">
        <w:rPr>
          <w:rFonts w:ascii="Arial" w:hAnsi="Arial"/>
          <w:b/>
          <w:sz w:val="20"/>
          <w:szCs w:val="20"/>
          <w:u w:val="single"/>
        </w:rPr>
        <w:t>Afilado de la cadena</w:t>
      </w:r>
    </w:p>
    <w:p w14:paraId="76D2271D" w14:textId="77777777" w:rsidR="00E9137B" w:rsidRPr="00736600" w:rsidRDefault="000B38D3">
      <w:pPr>
        <w:pStyle w:val="NoSpacing"/>
        <w:ind w:left="720"/>
        <w:rPr>
          <w:rFonts w:ascii="Arial" w:hAnsi="Arial" w:cs="Arial"/>
          <w:b/>
          <w:sz w:val="20"/>
          <w:szCs w:val="20"/>
          <w:u w:val="single"/>
        </w:rPr>
      </w:pPr>
      <w:r w:rsidRPr="00736600">
        <w:rPr>
          <w:rFonts w:ascii="Arial" w:hAnsi="Arial"/>
          <w:sz w:val="20"/>
          <w:szCs w:val="20"/>
        </w:rPr>
        <w:t>Para un mejor rendimiento, le recomendamos encarecidamente que afile la cadena. La cadena puede ser afilada por un profesional o por usted mismo, proporcionándole una guía de afilado (asegúrese de saber cómo usarlo).</w:t>
      </w:r>
    </w:p>
    <w:p w14:paraId="77338635" w14:textId="77777777" w:rsidR="00E9137B" w:rsidRPr="00736600" w:rsidRDefault="00E9137B">
      <w:pPr>
        <w:pStyle w:val="NoSpacing"/>
        <w:ind w:left="720"/>
        <w:rPr>
          <w:rFonts w:ascii="Arial" w:hAnsi="Arial" w:cs="Arial"/>
          <w:b/>
          <w:sz w:val="20"/>
          <w:szCs w:val="20"/>
          <w:u w:val="single"/>
        </w:rPr>
      </w:pPr>
    </w:p>
    <w:p w14:paraId="0EB09711" w14:textId="77777777" w:rsidR="00E9137B" w:rsidRPr="00736600" w:rsidRDefault="000B38D3">
      <w:pPr>
        <w:pStyle w:val="NoSpacing"/>
        <w:ind w:left="720"/>
        <w:rPr>
          <w:rFonts w:ascii="Arial" w:hAnsi="Arial" w:cs="Arial"/>
          <w:b/>
          <w:sz w:val="20"/>
          <w:szCs w:val="20"/>
          <w:u w:val="single"/>
        </w:rPr>
      </w:pPr>
      <w:r w:rsidRPr="00736600">
        <w:rPr>
          <w:rFonts w:ascii="Arial" w:hAnsi="Arial"/>
          <w:sz w:val="20"/>
          <w:szCs w:val="20"/>
        </w:rPr>
        <w:t>La cadena debe ser afilada cuando:</w:t>
      </w:r>
    </w:p>
    <w:p w14:paraId="27A02BBD" w14:textId="77777777" w:rsidR="00E9137B" w:rsidRPr="00736600" w:rsidRDefault="000B38D3">
      <w:pPr>
        <w:pStyle w:val="NoSpacing"/>
        <w:numPr>
          <w:ilvl w:val="0"/>
          <w:numId w:val="15"/>
        </w:numPr>
        <w:rPr>
          <w:rFonts w:ascii="Arial" w:hAnsi="Arial" w:cs="Arial"/>
          <w:sz w:val="20"/>
          <w:szCs w:val="20"/>
        </w:rPr>
      </w:pPr>
      <w:r w:rsidRPr="00736600">
        <w:rPr>
          <w:rFonts w:ascii="Arial" w:hAnsi="Arial"/>
          <w:sz w:val="20"/>
          <w:szCs w:val="20"/>
        </w:rPr>
        <w:t>Las astillas de madera se han convertido en polvo</w:t>
      </w:r>
    </w:p>
    <w:p w14:paraId="46BAACDA" w14:textId="3A6FE508" w:rsidR="00E9137B" w:rsidRPr="00736600" w:rsidRDefault="000B38D3">
      <w:pPr>
        <w:pStyle w:val="NoSpacing"/>
        <w:numPr>
          <w:ilvl w:val="0"/>
          <w:numId w:val="15"/>
        </w:numPr>
        <w:rPr>
          <w:rFonts w:ascii="Arial" w:hAnsi="Arial" w:cs="Arial"/>
          <w:sz w:val="20"/>
          <w:szCs w:val="20"/>
        </w:rPr>
      </w:pPr>
      <w:r w:rsidRPr="00736600">
        <w:rPr>
          <w:rFonts w:ascii="Arial" w:hAnsi="Arial"/>
          <w:sz w:val="20"/>
          <w:szCs w:val="20"/>
        </w:rPr>
        <w:t xml:space="preserve">Para realizar un corte normal, fuerza sobre la herramienta </w:t>
      </w:r>
    </w:p>
    <w:p w14:paraId="02861412" w14:textId="77777777" w:rsidR="00E9137B" w:rsidRPr="00736600" w:rsidRDefault="000B38D3">
      <w:pPr>
        <w:pStyle w:val="NoSpacing"/>
        <w:numPr>
          <w:ilvl w:val="0"/>
          <w:numId w:val="15"/>
        </w:numPr>
        <w:rPr>
          <w:rFonts w:ascii="Arial" w:hAnsi="Arial" w:cs="Arial"/>
          <w:sz w:val="20"/>
          <w:szCs w:val="20"/>
        </w:rPr>
      </w:pPr>
      <w:r w:rsidRPr="00736600">
        <w:rPr>
          <w:rFonts w:ascii="Arial" w:hAnsi="Arial"/>
          <w:sz w:val="20"/>
          <w:szCs w:val="20"/>
        </w:rPr>
        <w:t>El corte no es recto</w:t>
      </w:r>
    </w:p>
    <w:p w14:paraId="6CBCA717" w14:textId="77777777" w:rsidR="00E9137B" w:rsidRPr="00736600" w:rsidRDefault="000B38D3">
      <w:pPr>
        <w:pStyle w:val="NoSpacing"/>
        <w:numPr>
          <w:ilvl w:val="0"/>
          <w:numId w:val="15"/>
        </w:numPr>
        <w:rPr>
          <w:rFonts w:ascii="Arial" w:hAnsi="Arial" w:cs="Arial"/>
          <w:sz w:val="20"/>
          <w:szCs w:val="20"/>
        </w:rPr>
      </w:pPr>
      <w:r w:rsidRPr="00736600">
        <w:rPr>
          <w:rFonts w:ascii="Arial" w:hAnsi="Arial"/>
          <w:sz w:val="20"/>
          <w:szCs w:val="20"/>
        </w:rPr>
        <w:t>Aumento de la vibración</w:t>
      </w:r>
    </w:p>
    <w:p w14:paraId="1C63122C" w14:textId="77777777" w:rsidR="00E9137B" w:rsidRPr="00736600" w:rsidRDefault="000B38D3">
      <w:pPr>
        <w:pStyle w:val="NoSpacing"/>
        <w:numPr>
          <w:ilvl w:val="0"/>
          <w:numId w:val="15"/>
        </w:numPr>
        <w:rPr>
          <w:rFonts w:ascii="Arial" w:hAnsi="Arial" w:cs="Arial"/>
          <w:sz w:val="20"/>
          <w:szCs w:val="20"/>
        </w:rPr>
      </w:pPr>
      <w:r w:rsidRPr="00736600">
        <w:rPr>
          <w:rFonts w:ascii="Arial" w:hAnsi="Arial"/>
          <w:sz w:val="20"/>
          <w:szCs w:val="20"/>
        </w:rPr>
        <w:t>El consumo de combustible ha aumentado</w:t>
      </w:r>
    </w:p>
    <w:p w14:paraId="1FBCF349" w14:textId="77777777" w:rsidR="00E9137B" w:rsidRPr="00736600" w:rsidRDefault="000B38D3">
      <w:pPr>
        <w:pStyle w:val="NoSpacing"/>
        <w:numPr>
          <w:ilvl w:val="0"/>
          <w:numId w:val="15"/>
        </w:numPr>
        <w:rPr>
          <w:rFonts w:ascii="Arial" w:hAnsi="Arial" w:cs="Arial"/>
          <w:sz w:val="20"/>
          <w:szCs w:val="20"/>
        </w:rPr>
      </w:pPr>
      <w:r w:rsidRPr="00736600">
        <w:rPr>
          <w:rFonts w:ascii="Arial" w:hAnsi="Arial"/>
          <w:sz w:val="20"/>
          <w:szCs w:val="20"/>
        </w:rPr>
        <w:t>Método de afilado:</w:t>
      </w:r>
    </w:p>
    <w:p w14:paraId="2ECDEE12" w14:textId="77777777" w:rsidR="00E9137B" w:rsidRPr="00736600" w:rsidRDefault="00E9137B">
      <w:pPr>
        <w:pStyle w:val="NoSpacing"/>
        <w:rPr>
          <w:rFonts w:ascii="Arial" w:hAnsi="Arial" w:cs="Arial"/>
          <w:sz w:val="20"/>
          <w:szCs w:val="20"/>
        </w:rPr>
      </w:pPr>
    </w:p>
    <w:p w14:paraId="2D32E502" w14:textId="77777777" w:rsidR="00E9137B" w:rsidRPr="00736600" w:rsidRDefault="000B38D3">
      <w:pPr>
        <w:pStyle w:val="NoSpacing"/>
        <w:ind w:left="720"/>
        <w:rPr>
          <w:rFonts w:ascii="Arial" w:hAnsi="Arial" w:cs="Arial"/>
          <w:sz w:val="20"/>
          <w:szCs w:val="20"/>
        </w:rPr>
      </w:pPr>
      <w:r w:rsidRPr="00736600">
        <w:rPr>
          <w:rFonts w:ascii="Arial" w:hAnsi="Arial"/>
          <w:sz w:val="20"/>
          <w:szCs w:val="20"/>
        </w:rPr>
        <w:t>La motosierra debe estar apagada y bloqueada antes de afilar. Utilice una lima redonda o dispositivo de afilado (vea en la tienda).</w:t>
      </w:r>
    </w:p>
    <w:p w14:paraId="1488479C" w14:textId="77777777" w:rsidR="00E9137B" w:rsidRPr="00736600" w:rsidRDefault="000B38D3">
      <w:pPr>
        <w:pStyle w:val="NoSpacing"/>
        <w:ind w:left="720"/>
        <w:rPr>
          <w:rFonts w:ascii="Arial" w:hAnsi="Arial" w:cs="Arial"/>
          <w:sz w:val="20"/>
          <w:szCs w:val="20"/>
        </w:rPr>
      </w:pPr>
      <w:r w:rsidRPr="00736600">
        <w:rPr>
          <w:rFonts w:ascii="Arial" w:hAnsi="Arial"/>
          <w:sz w:val="20"/>
          <w:szCs w:val="20"/>
        </w:rPr>
        <w:t>Coloque la lima sobre el diente y empújelo derecho. Cambie con el mismo movimiento.</w:t>
      </w:r>
    </w:p>
    <w:p w14:paraId="4B2FE2E5" w14:textId="77777777" w:rsidR="00E9137B" w:rsidRPr="00736600" w:rsidRDefault="000B38D3">
      <w:pPr>
        <w:pStyle w:val="NoSpacing"/>
        <w:ind w:left="720"/>
        <w:rPr>
          <w:rFonts w:ascii="Arial" w:hAnsi="Arial" w:cs="Arial"/>
          <w:sz w:val="20"/>
          <w:szCs w:val="20"/>
        </w:rPr>
      </w:pPr>
      <w:r w:rsidRPr="00736600">
        <w:rPr>
          <w:rFonts w:ascii="Arial" w:hAnsi="Arial"/>
          <w:sz w:val="20"/>
          <w:szCs w:val="20"/>
        </w:rPr>
        <w:t>Después de afilar todos los dientes, compruebe si están bien afilados.</w:t>
      </w:r>
    </w:p>
    <w:p w14:paraId="07204004" w14:textId="77777777" w:rsidR="00E9137B" w:rsidRPr="00736600" w:rsidRDefault="00E9137B">
      <w:pPr>
        <w:pStyle w:val="NoSpacing"/>
        <w:ind w:left="720"/>
        <w:rPr>
          <w:rFonts w:ascii="Arial" w:hAnsi="Arial" w:cs="Arial"/>
          <w:sz w:val="20"/>
          <w:szCs w:val="20"/>
        </w:rPr>
      </w:pPr>
    </w:p>
    <w:p w14:paraId="7B447E3D" w14:textId="77777777" w:rsidR="00E9137B" w:rsidRPr="00736600" w:rsidRDefault="000B38D3">
      <w:pPr>
        <w:pStyle w:val="NoSpacing"/>
        <w:ind w:left="720"/>
        <w:rPr>
          <w:rFonts w:ascii="Arial" w:hAnsi="Arial" w:cs="Arial"/>
          <w:sz w:val="20"/>
          <w:szCs w:val="20"/>
        </w:rPr>
      </w:pPr>
      <w:r w:rsidRPr="00736600">
        <w:rPr>
          <w:rFonts w:ascii="Arial" w:hAnsi="Arial"/>
          <w:noProof/>
          <w:sz w:val="20"/>
          <w:szCs w:val="20"/>
          <w:lang w:eastAsia="es-VE"/>
        </w:rPr>
        <w:drawing>
          <wp:inline distT="0" distB="0" distL="0" distR="0" wp14:anchorId="21499DE6" wp14:editId="203B3CA6">
            <wp:extent cx="4124325" cy="850900"/>
            <wp:effectExtent l="0" t="0" r="0" b="635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4124325" cy="851051"/>
                    </a:xfrm>
                    <a:prstGeom prst="rect">
                      <a:avLst/>
                    </a:prstGeom>
                    <a:noFill/>
                    <a:ln>
                      <a:noFill/>
                    </a:ln>
                  </pic:spPr>
                </pic:pic>
              </a:graphicData>
            </a:graphic>
          </wp:inline>
        </w:drawing>
      </w:r>
    </w:p>
    <w:p w14:paraId="0DABF17C" w14:textId="77777777" w:rsidR="00E9137B" w:rsidRPr="00736600" w:rsidRDefault="000B38D3">
      <w:pPr>
        <w:pStyle w:val="NoSpacing"/>
        <w:numPr>
          <w:ilvl w:val="0"/>
          <w:numId w:val="16"/>
        </w:numPr>
        <w:rPr>
          <w:rFonts w:ascii="Arial" w:hAnsi="Arial" w:cs="Arial"/>
          <w:b/>
          <w:sz w:val="20"/>
          <w:szCs w:val="20"/>
          <w:u w:val="single"/>
        </w:rPr>
      </w:pPr>
      <w:r w:rsidRPr="00736600">
        <w:rPr>
          <w:rFonts w:ascii="Arial" w:hAnsi="Arial"/>
          <w:b/>
          <w:sz w:val="20"/>
          <w:szCs w:val="20"/>
          <w:u w:val="single"/>
        </w:rPr>
        <w:t>ALMACENAJE</w:t>
      </w:r>
    </w:p>
    <w:p w14:paraId="185BD753" w14:textId="77777777" w:rsidR="00E9137B" w:rsidRPr="00736600" w:rsidRDefault="000B38D3">
      <w:pPr>
        <w:pStyle w:val="NoSpacing"/>
        <w:ind w:left="360"/>
        <w:rPr>
          <w:rFonts w:ascii="Arial" w:hAnsi="Arial" w:cs="Arial"/>
          <w:sz w:val="20"/>
          <w:szCs w:val="20"/>
        </w:rPr>
      </w:pPr>
      <w:r w:rsidRPr="00736600">
        <w:rPr>
          <w:rFonts w:ascii="Arial" w:hAnsi="Arial"/>
          <w:sz w:val="20"/>
          <w:szCs w:val="20"/>
        </w:rPr>
        <w:t>Al almacenar, la herramienta debe apagarse, enfriarse, vaciarse de combustible y limpiarse a fondo.</w:t>
      </w:r>
      <w:r w:rsidRPr="00736600">
        <w:rPr>
          <w:rFonts w:ascii="Arial" w:hAnsi="Arial"/>
          <w:sz w:val="20"/>
          <w:szCs w:val="20"/>
        </w:rPr>
        <w:br/>
        <w:t>Guarde la herramienta en un lugar seco y limpio, preferiblemente en su embalaje, y fuera del alcance de los niños. Guarde todos los accesorios y otros artículos con la herramienta.</w:t>
      </w:r>
    </w:p>
    <w:p w14:paraId="16604440" w14:textId="10A2F88D" w:rsidR="00E9137B" w:rsidRPr="00736600" w:rsidRDefault="00E9137B">
      <w:pPr>
        <w:pStyle w:val="NoSpacing"/>
        <w:rPr>
          <w:rFonts w:asciiTheme="minorBidi" w:hAnsiTheme="minorBidi" w:cstheme="minorBidi"/>
          <w:b/>
          <w:bCs/>
          <w:sz w:val="22"/>
        </w:rPr>
      </w:pPr>
    </w:p>
    <w:p w14:paraId="5725E0B5" w14:textId="632A7564" w:rsidR="00D353EE" w:rsidRPr="00736600" w:rsidRDefault="00D353EE">
      <w:pPr>
        <w:pStyle w:val="NoSpacing"/>
        <w:rPr>
          <w:rFonts w:asciiTheme="minorBidi" w:hAnsiTheme="minorBidi" w:cstheme="minorBidi"/>
          <w:b/>
          <w:bCs/>
          <w:sz w:val="22"/>
        </w:rPr>
      </w:pPr>
    </w:p>
    <w:p w14:paraId="6EE65DE8" w14:textId="16AD92A8" w:rsidR="00D353EE" w:rsidRPr="00736600" w:rsidRDefault="00D353EE">
      <w:pPr>
        <w:pStyle w:val="NoSpacing"/>
        <w:rPr>
          <w:rFonts w:asciiTheme="minorBidi" w:hAnsiTheme="minorBidi" w:cstheme="minorBidi"/>
          <w:b/>
          <w:bCs/>
          <w:sz w:val="22"/>
        </w:rPr>
      </w:pPr>
    </w:p>
    <w:p w14:paraId="1BDFF6CC" w14:textId="7A0BB9B0" w:rsidR="00D353EE" w:rsidRPr="00736600" w:rsidRDefault="00D353EE">
      <w:pPr>
        <w:pStyle w:val="NoSpacing"/>
        <w:rPr>
          <w:rFonts w:asciiTheme="minorBidi" w:hAnsiTheme="minorBidi" w:cstheme="minorBidi"/>
          <w:b/>
          <w:bCs/>
          <w:sz w:val="22"/>
        </w:rPr>
      </w:pPr>
    </w:p>
    <w:p w14:paraId="2EDF7D04" w14:textId="4ECBC178" w:rsidR="00D353EE" w:rsidRPr="00736600" w:rsidRDefault="00D353EE">
      <w:pPr>
        <w:pStyle w:val="NoSpacing"/>
        <w:rPr>
          <w:rFonts w:asciiTheme="minorBidi" w:hAnsiTheme="minorBidi" w:cstheme="minorBidi"/>
          <w:b/>
          <w:bCs/>
          <w:sz w:val="22"/>
        </w:rPr>
      </w:pPr>
    </w:p>
    <w:p w14:paraId="79C9E937" w14:textId="5204CDE7" w:rsidR="00D353EE" w:rsidRPr="00736600" w:rsidRDefault="00D353EE">
      <w:pPr>
        <w:pStyle w:val="NoSpacing"/>
        <w:rPr>
          <w:rFonts w:asciiTheme="minorBidi" w:hAnsiTheme="minorBidi" w:cstheme="minorBidi"/>
          <w:b/>
          <w:bCs/>
          <w:sz w:val="22"/>
        </w:rPr>
      </w:pPr>
    </w:p>
    <w:p w14:paraId="1D5BF88D" w14:textId="6C5B06B2" w:rsidR="00D353EE" w:rsidRPr="00736600" w:rsidRDefault="00D353EE">
      <w:pPr>
        <w:pStyle w:val="NoSpacing"/>
        <w:rPr>
          <w:rFonts w:asciiTheme="minorBidi" w:hAnsiTheme="minorBidi" w:cstheme="minorBidi"/>
          <w:b/>
          <w:bCs/>
          <w:sz w:val="22"/>
        </w:rPr>
      </w:pPr>
    </w:p>
    <w:p w14:paraId="7B1CD3D2" w14:textId="77777777" w:rsidR="00D353EE" w:rsidRPr="00736600" w:rsidRDefault="00D353EE">
      <w:pPr>
        <w:pStyle w:val="NoSpacing"/>
        <w:rPr>
          <w:rFonts w:asciiTheme="minorBidi" w:hAnsiTheme="minorBidi" w:cstheme="minorBidi"/>
          <w:b/>
          <w:bCs/>
          <w:sz w:val="22"/>
        </w:rPr>
      </w:pPr>
    </w:p>
    <w:p w14:paraId="06270E77" w14:textId="77777777" w:rsidR="00E9137B" w:rsidRPr="00736600" w:rsidRDefault="000B38D3">
      <w:pPr>
        <w:pStyle w:val="NoSpacing"/>
        <w:numPr>
          <w:ilvl w:val="0"/>
          <w:numId w:val="2"/>
        </w:numPr>
        <w:pBdr>
          <w:bottom w:val="single" w:sz="4" w:space="1" w:color="auto"/>
        </w:pBdr>
        <w:rPr>
          <w:rFonts w:asciiTheme="minorBidi" w:hAnsiTheme="minorBidi" w:cstheme="minorBidi"/>
          <w:b/>
          <w:bCs/>
          <w:sz w:val="22"/>
        </w:rPr>
      </w:pPr>
      <w:r w:rsidRPr="00736600">
        <w:rPr>
          <w:rFonts w:asciiTheme="minorBidi" w:hAnsiTheme="minorBidi"/>
          <w:b/>
          <w:bCs/>
          <w:sz w:val="22"/>
        </w:rPr>
        <w:lastRenderedPageBreak/>
        <w:t>ELIMINACIÓN</w:t>
      </w:r>
    </w:p>
    <w:p w14:paraId="23629C16" w14:textId="77777777" w:rsidR="00E9137B" w:rsidRPr="00736600" w:rsidRDefault="00E9137B">
      <w:pPr>
        <w:spacing w:after="0" w:line="240" w:lineRule="auto"/>
        <w:jc w:val="both"/>
        <w:rPr>
          <w:rFonts w:ascii="Arial" w:eastAsia="SimSun" w:hAnsi="Arial" w:cs="Arial"/>
          <w:b/>
          <w:bCs/>
          <w:sz w:val="20"/>
          <w:szCs w:val="20"/>
        </w:rPr>
      </w:pPr>
    </w:p>
    <w:p w14:paraId="190ABBF4" w14:textId="77777777" w:rsidR="00E9137B" w:rsidRPr="00736600" w:rsidRDefault="000B38D3">
      <w:pPr>
        <w:spacing w:after="0" w:line="240" w:lineRule="auto"/>
        <w:jc w:val="both"/>
        <w:rPr>
          <w:rFonts w:ascii="Arial" w:eastAsia="SimSun" w:hAnsi="Arial" w:cs="Arial"/>
          <w:sz w:val="20"/>
          <w:szCs w:val="20"/>
        </w:rPr>
      </w:pPr>
      <w:r w:rsidRPr="00736600">
        <w:rPr>
          <w:rFonts w:ascii="Arial" w:hAnsi="Arial"/>
          <w:b/>
          <w:bCs/>
          <w:noProof/>
          <w:sz w:val="20"/>
          <w:szCs w:val="20"/>
          <w:lang w:eastAsia="es-VE"/>
        </w:rPr>
        <w:drawing>
          <wp:inline distT="0" distB="0" distL="0" distR="0" wp14:anchorId="1B9279B5" wp14:editId="5D53E094">
            <wp:extent cx="647700" cy="7905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47700" cy="790575"/>
                    </a:xfrm>
                    <a:prstGeom prst="rect">
                      <a:avLst/>
                    </a:prstGeom>
                    <a:noFill/>
                    <a:ln>
                      <a:noFill/>
                    </a:ln>
                  </pic:spPr>
                </pic:pic>
              </a:graphicData>
            </a:graphic>
          </wp:inline>
        </w:drawing>
      </w:r>
      <w:r w:rsidRPr="00736600">
        <w:rPr>
          <w:rFonts w:ascii="Arial" w:hAnsi="Arial"/>
          <w:sz w:val="20"/>
          <w:szCs w:val="20"/>
          <w:shd w:val="clear" w:color="auto" w:fill="FFFFFF"/>
        </w:rPr>
        <w:t xml:space="preserve">Los productos eléctricos no deben desecharse con productos domésticos. De acuerdo con la Directiva Europea 2012/19 / UE sobre residuos de equipos eléctricos y electrónicos y su implementación en la legislación nacional, los productos eléctricos utilizados deben recolectarse por separado y desecharse en los puntos de recolección provistos para este fin. </w:t>
      </w:r>
      <w:r w:rsidRPr="00736600">
        <w:rPr>
          <w:rFonts w:ascii="Arial" w:hAnsi="Arial"/>
          <w:sz w:val="20"/>
          <w:szCs w:val="20"/>
        </w:rPr>
        <w:t>Hable con las autoridades locales o el distribuidor para obtener consejos sobre el reciclaje.</w:t>
      </w:r>
    </w:p>
    <w:p w14:paraId="4BD94FD0" w14:textId="77777777" w:rsidR="00E9137B" w:rsidRPr="00736600" w:rsidRDefault="00E9137B">
      <w:pPr>
        <w:spacing w:after="0" w:line="240" w:lineRule="auto"/>
        <w:jc w:val="both"/>
        <w:rPr>
          <w:rFonts w:ascii="Arial" w:eastAsia="SimSun" w:hAnsi="Arial" w:cs="Arial"/>
          <w:sz w:val="20"/>
          <w:szCs w:val="20"/>
          <w:lang w:eastAsia="en-US"/>
        </w:rPr>
      </w:pPr>
    </w:p>
    <w:p w14:paraId="6AD7C609" w14:textId="77777777" w:rsidR="009E3345" w:rsidRPr="00736600" w:rsidRDefault="009E3345">
      <w:pPr>
        <w:spacing w:after="0" w:line="240" w:lineRule="auto"/>
        <w:jc w:val="both"/>
        <w:rPr>
          <w:rFonts w:ascii="Arial" w:eastAsia="SimSun" w:hAnsi="Arial" w:cs="Arial"/>
          <w:sz w:val="20"/>
          <w:szCs w:val="20"/>
          <w:lang w:eastAsia="en-US"/>
        </w:rPr>
      </w:pPr>
    </w:p>
    <w:p w14:paraId="72D5418D" w14:textId="77777777" w:rsidR="009E3345" w:rsidRPr="00736600" w:rsidRDefault="009E3345">
      <w:pPr>
        <w:spacing w:after="0" w:line="240" w:lineRule="auto"/>
        <w:jc w:val="both"/>
        <w:rPr>
          <w:rFonts w:ascii="Arial" w:eastAsia="SimSun" w:hAnsi="Arial" w:cs="Arial"/>
          <w:sz w:val="20"/>
          <w:szCs w:val="20"/>
          <w:lang w:eastAsia="en-US"/>
        </w:rPr>
      </w:pPr>
    </w:p>
    <w:p w14:paraId="7A40A8D8" w14:textId="77777777" w:rsidR="009E3345" w:rsidRPr="00736600" w:rsidRDefault="009E3345">
      <w:pPr>
        <w:spacing w:after="0" w:line="240" w:lineRule="auto"/>
        <w:jc w:val="both"/>
        <w:rPr>
          <w:rFonts w:ascii="Arial" w:eastAsia="SimSun" w:hAnsi="Arial" w:cs="Arial"/>
          <w:sz w:val="20"/>
          <w:szCs w:val="20"/>
          <w:lang w:eastAsia="en-US"/>
        </w:rPr>
      </w:pPr>
    </w:p>
    <w:p w14:paraId="1D9A5298" w14:textId="77777777" w:rsidR="009E3345" w:rsidRPr="00736600" w:rsidRDefault="009E3345">
      <w:pPr>
        <w:spacing w:after="0" w:line="240" w:lineRule="auto"/>
        <w:jc w:val="both"/>
        <w:rPr>
          <w:rFonts w:ascii="Arial" w:eastAsia="SimSun" w:hAnsi="Arial" w:cs="Arial"/>
          <w:sz w:val="20"/>
          <w:szCs w:val="20"/>
          <w:lang w:eastAsia="en-US"/>
        </w:rPr>
      </w:pPr>
    </w:p>
    <w:p w14:paraId="445F48E4" w14:textId="77777777" w:rsidR="009E3345" w:rsidRPr="00736600" w:rsidRDefault="009E3345">
      <w:pPr>
        <w:spacing w:after="0" w:line="240" w:lineRule="auto"/>
        <w:jc w:val="both"/>
        <w:rPr>
          <w:rFonts w:ascii="Arial" w:eastAsia="SimSun" w:hAnsi="Arial" w:cs="Arial"/>
          <w:sz w:val="20"/>
          <w:szCs w:val="20"/>
          <w:lang w:eastAsia="en-US"/>
        </w:rPr>
      </w:pPr>
    </w:p>
    <w:p w14:paraId="167C2B19" w14:textId="77777777" w:rsidR="009E3345" w:rsidRPr="00736600" w:rsidRDefault="009E3345">
      <w:pPr>
        <w:spacing w:after="0" w:line="240" w:lineRule="auto"/>
        <w:jc w:val="both"/>
        <w:rPr>
          <w:rFonts w:ascii="Arial" w:eastAsia="SimSun" w:hAnsi="Arial" w:cs="Arial"/>
          <w:sz w:val="20"/>
          <w:szCs w:val="20"/>
          <w:lang w:eastAsia="en-US"/>
        </w:rPr>
      </w:pPr>
    </w:p>
    <w:p w14:paraId="348E1083" w14:textId="77777777" w:rsidR="009E3345" w:rsidRPr="00736600" w:rsidRDefault="009E3345">
      <w:pPr>
        <w:spacing w:after="0" w:line="240" w:lineRule="auto"/>
        <w:jc w:val="both"/>
        <w:rPr>
          <w:rFonts w:ascii="Arial" w:eastAsia="SimSun" w:hAnsi="Arial" w:cs="Arial"/>
          <w:sz w:val="20"/>
          <w:szCs w:val="20"/>
          <w:lang w:eastAsia="en-US"/>
        </w:rPr>
      </w:pPr>
    </w:p>
    <w:p w14:paraId="491C2E6E" w14:textId="77777777" w:rsidR="009E3345" w:rsidRPr="00736600" w:rsidRDefault="009E3345">
      <w:pPr>
        <w:spacing w:after="0" w:line="240" w:lineRule="auto"/>
        <w:jc w:val="both"/>
        <w:rPr>
          <w:rFonts w:ascii="Arial" w:eastAsia="SimSun" w:hAnsi="Arial" w:cs="Arial"/>
          <w:sz w:val="20"/>
          <w:szCs w:val="20"/>
          <w:lang w:eastAsia="en-US"/>
        </w:rPr>
      </w:pPr>
    </w:p>
    <w:p w14:paraId="592E1EAE" w14:textId="77777777" w:rsidR="009E3345" w:rsidRPr="00736600" w:rsidRDefault="009E3345">
      <w:pPr>
        <w:spacing w:after="0" w:line="240" w:lineRule="auto"/>
        <w:jc w:val="both"/>
        <w:rPr>
          <w:rFonts w:ascii="Arial" w:eastAsia="SimSun" w:hAnsi="Arial" w:cs="Arial"/>
          <w:sz w:val="20"/>
          <w:szCs w:val="20"/>
          <w:lang w:eastAsia="en-US"/>
        </w:rPr>
      </w:pPr>
    </w:p>
    <w:p w14:paraId="595BE88E" w14:textId="77777777" w:rsidR="009E3345" w:rsidRPr="00736600" w:rsidRDefault="009E3345">
      <w:pPr>
        <w:spacing w:after="0" w:line="240" w:lineRule="auto"/>
        <w:jc w:val="both"/>
        <w:rPr>
          <w:rFonts w:ascii="Arial" w:eastAsia="SimSun" w:hAnsi="Arial" w:cs="Arial"/>
          <w:sz w:val="20"/>
          <w:szCs w:val="20"/>
          <w:lang w:eastAsia="en-US"/>
        </w:rPr>
      </w:pPr>
    </w:p>
    <w:p w14:paraId="35F56647" w14:textId="77777777" w:rsidR="009E3345" w:rsidRPr="00736600" w:rsidRDefault="009E3345">
      <w:pPr>
        <w:spacing w:after="0" w:line="240" w:lineRule="auto"/>
        <w:jc w:val="both"/>
        <w:rPr>
          <w:rFonts w:ascii="Arial" w:eastAsia="SimSun" w:hAnsi="Arial" w:cs="Arial"/>
          <w:sz w:val="20"/>
          <w:szCs w:val="20"/>
          <w:lang w:eastAsia="en-US"/>
        </w:rPr>
      </w:pPr>
    </w:p>
    <w:p w14:paraId="226191B4" w14:textId="77777777" w:rsidR="009E3345" w:rsidRPr="00736600" w:rsidRDefault="009E3345">
      <w:pPr>
        <w:spacing w:after="0" w:line="240" w:lineRule="auto"/>
        <w:jc w:val="both"/>
        <w:rPr>
          <w:rFonts w:ascii="Arial" w:eastAsia="SimSun" w:hAnsi="Arial" w:cs="Arial"/>
          <w:sz w:val="20"/>
          <w:szCs w:val="20"/>
          <w:lang w:eastAsia="en-US"/>
        </w:rPr>
      </w:pPr>
    </w:p>
    <w:p w14:paraId="141F6D0D" w14:textId="1BF7148E" w:rsidR="009E3345" w:rsidRPr="00736600" w:rsidRDefault="009E3345">
      <w:pPr>
        <w:spacing w:after="0" w:line="240" w:lineRule="auto"/>
        <w:jc w:val="both"/>
        <w:rPr>
          <w:rFonts w:ascii="Arial" w:eastAsia="SimSun" w:hAnsi="Arial" w:cs="Arial"/>
          <w:sz w:val="20"/>
          <w:szCs w:val="20"/>
          <w:lang w:eastAsia="en-US"/>
        </w:rPr>
      </w:pPr>
    </w:p>
    <w:p w14:paraId="70DC4966" w14:textId="4DF8C8A3" w:rsidR="00D353EE" w:rsidRPr="00736600" w:rsidRDefault="00D353EE">
      <w:pPr>
        <w:spacing w:after="0" w:line="240" w:lineRule="auto"/>
        <w:jc w:val="both"/>
        <w:rPr>
          <w:rFonts w:ascii="Arial" w:eastAsia="SimSun" w:hAnsi="Arial" w:cs="Arial"/>
          <w:sz w:val="20"/>
          <w:szCs w:val="20"/>
          <w:lang w:eastAsia="en-US"/>
        </w:rPr>
      </w:pPr>
    </w:p>
    <w:p w14:paraId="5C35F559" w14:textId="1D1232E6" w:rsidR="00D353EE" w:rsidRPr="00736600" w:rsidRDefault="00D353EE">
      <w:pPr>
        <w:spacing w:after="0" w:line="240" w:lineRule="auto"/>
        <w:jc w:val="both"/>
        <w:rPr>
          <w:rFonts w:ascii="Arial" w:eastAsia="SimSun" w:hAnsi="Arial" w:cs="Arial"/>
          <w:sz w:val="20"/>
          <w:szCs w:val="20"/>
          <w:lang w:eastAsia="en-US"/>
        </w:rPr>
      </w:pPr>
    </w:p>
    <w:p w14:paraId="5E3753AE" w14:textId="0B9227E9" w:rsidR="00D353EE" w:rsidRPr="00736600" w:rsidRDefault="00D353EE">
      <w:pPr>
        <w:spacing w:after="0" w:line="240" w:lineRule="auto"/>
        <w:jc w:val="both"/>
        <w:rPr>
          <w:rFonts w:ascii="Arial" w:eastAsia="SimSun" w:hAnsi="Arial" w:cs="Arial"/>
          <w:sz w:val="20"/>
          <w:szCs w:val="20"/>
          <w:lang w:eastAsia="en-US"/>
        </w:rPr>
      </w:pPr>
    </w:p>
    <w:p w14:paraId="0111C621" w14:textId="21EA811C" w:rsidR="00D353EE" w:rsidRPr="00736600" w:rsidRDefault="00D353EE">
      <w:pPr>
        <w:spacing w:after="0" w:line="240" w:lineRule="auto"/>
        <w:jc w:val="both"/>
        <w:rPr>
          <w:rFonts w:ascii="Arial" w:eastAsia="SimSun" w:hAnsi="Arial" w:cs="Arial"/>
          <w:sz w:val="20"/>
          <w:szCs w:val="20"/>
          <w:lang w:eastAsia="en-US"/>
        </w:rPr>
      </w:pPr>
    </w:p>
    <w:p w14:paraId="3C67CD97" w14:textId="7546E498" w:rsidR="00D353EE" w:rsidRPr="00736600" w:rsidRDefault="00D353EE">
      <w:pPr>
        <w:spacing w:after="0" w:line="240" w:lineRule="auto"/>
        <w:jc w:val="both"/>
        <w:rPr>
          <w:rFonts w:ascii="Arial" w:eastAsia="SimSun" w:hAnsi="Arial" w:cs="Arial"/>
          <w:sz w:val="20"/>
          <w:szCs w:val="20"/>
          <w:lang w:eastAsia="en-US"/>
        </w:rPr>
      </w:pPr>
    </w:p>
    <w:p w14:paraId="3BBC8F5C" w14:textId="4BD484E1" w:rsidR="00D353EE" w:rsidRPr="00736600" w:rsidRDefault="00D353EE">
      <w:pPr>
        <w:spacing w:after="0" w:line="240" w:lineRule="auto"/>
        <w:jc w:val="both"/>
        <w:rPr>
          <w:rFonts w:ascii="Arial" w:eastAsia="SimSun" w:hAnsi="Arial" w:cs="Arial"/>
          <w:sz w:val="20"/>
          <w:szCs w:val="20"/>
          <w:lang w:eastAsia="en-US"/>
        </w:rPr>
      </w:pPr>
    </w:p>
    <w:p w14:paraId="32FA7804" w14:textId="4DDB07D8" w:rsidR="00D353EE" w:rsidRPr="00736600" w:rsidRDefault="00D353EE">
      <w:pPr>
        <w:spacing w:after="0" w:line="240" w:lineRule="auto"/>
        <w:jc w:val="both"/>
        <w:rPr>
          <w:rFonts w:ascii="Arial" w:eastAsia="SimSun" w:hAnsi="Arial" w:cs="Arial"/>
          <w:sz w:val="20"/>
          <w:szCs w:val="20"/>
          <w:lang w:eastAsia="en-US"/>
        </w:rPr>
      </w:pPr>
    </w:p>
    <w:p w14:paraId="66C8D3DD" w14:textId="4174C2CA" w:rsidR="00D353EE" w:rsidRPr="00736600" w:rsidRDefault="00D353EE">
      <w:pPr>
        <w:spacing w:after="0" w:line="240" w:lineRule="auto"/>
        <w:jc w:val="both"/>
        <w:rPr>
          <w:rFonts w:ascii="Arial" w:eastAsia="SimSun" w:hAnsi="Arial" w:cs="Arial"/>
          <w:sz w:val="20"/>
          <w:szCs w:val="20"/>
          <w:lang w:eastAsia="en-US"/>
        </w:rPr>
      </w:pPr>
    </w:p>
    <w:p w14:paraId="3761A2BD" w14:textId="37AD00F5" w:rsidR="00D353EE" w:rsidRPr="00736600" w:rsidRDefault="00D353EE">
      <w:pPr>
        <w:spacing w:after="0" w:line="240" w:lineRule="auto"/>
        <w:jc w:val="both"/>
        <w:rPr>
          <w:rFonts w:ascii="Arial" w:eastAsia="SimSun" w:hAnsi="Arial" w:cs="Arial"/>
          <w:sz w:val="20"/>
          <w:szCs w:val="20"/>
          <w:lang w:eastAsia="en-US"/>
        </w:rPr>
      </w:pPr>
    </w:p>
    <w:p w14:paraId="030A77BF" w14:textId="43A08B77" w:rsidR="00D353EE" w:rsidRPr="00736600" w:rsidRDefault="00D353EE">
      <w:pPr>
        <w:spacing w:after="0" w:line="240" w:lineRule="auto"/>
        <w:jc w:val="both"/>
        <w:rPr>
          <w:rFonts w:ascii="Arial" w:eastAsia="SimSun" w:hAnsi="Arial" w:cs="Arial"/>
          <w:sz w:val="20"/>
          <w:szCs w:val="20"/>
          <w:lang w:eastAsia="en-US"/>
        </w:rPr>
      </w:pPr>
    </w:p>
    <w:p w14:paraId="01132D1A" w14:textId="57B5F2E5" w:rsidR="00D353EE" w:rsidRPr="00736600" w:rsidRDefault="00D353EE">
      <w:pPr>
        <w:spacing w:after="0" w:line="240" w:lineRule="auto"/>
        <w:jc w:val="both"/>
        <w:rPr>
          <w:rFonts w:ascii="Arial" w:eastAsia="SimSun" w:hAnsi="Arial" w:cs="Arial"/>
          <w:sz w:val="20"/>
          <w:szCs w:val="20"/>
          <w:lang w:eastAsia="en-US"/>
        </w:rPr>
      </w:pPr>
    </w:p>
    <w:p w14:paraId="7A341AB9" w14:textId="3BF22737" w:rsidR="00D353EE" w:rsidRPr="00736600" w:rsidRDefault="00D353EE">
      <w:pPr>
        <w:spacing w:after="0" w:line="240" w:lineRule="auto"/>
        <w:jc w:val="both"/>
        <w:rPr>
          <w:rFonts w:ascii="Arial" w:eastAsia="SimSun" w:hAnsi="Arial" w:cs="Arial"/>
          <w:sz w:val="20"/>
          <w:szCs w:val="20"/>
          <w:lang w:eastAsia="en-US"/>
        </w:rPr>
      </w:pPr>
    </w:p>
    <w:p w14:paraId="53D73422" w14:textId="01F7DD50" w:rsidR="00D353EE" w:rsidRPr="00736600" w:rsidRDefault="00D353EE">
      <w:pPr>
        <w:spacing w:after="0" w:line="240" w:lineRule="auto"/>
        <w:jc w:val="both"/>
        <w:rPr>
          <w:rFonts w:ascii="Arial" w:eastAsia="SimSun" w:hAnsi="Arial" w:cs="Arial"/>
          <w:sz w:val="20"/>
          <w:szCs w:val="20"/>
          <w:lang w:eastAsia="en-US"/>
        </w:rPr>
      </w:pPr>
    </w:p>
    <w:p w14:paraId="1CF1FB30" w14:textId="0A3E31F7" w:rsidR="00D353EE" w:rsidRPr="00736600" w:rsidRDefault="00D353EE">
      <w:pPr>
        <w:spacing w:after="0" w:line="240" w:lineRule="auto"/>
        <w:jc w:val="both"/>
        <w:rPr>
          <w:rFonts w:ascii="Arial" w:eastAsia="SimSun" w:hAnsi="Arial" w:cs="Arial"/>
          <w:sz w:val="20"/>
          <w:szCs w:val="20"/>
          <w:lang w:eastAsia="en-US"/>
        </w:rPr>
      </w:pPr>
    </w:p>
    <w:p w14:paraId="0F0F8CD4" w14:textId="629A480D" w:rsidR="00D353EE" w:rsidRPr="00736600" w:rsidRDefault="00D353EE">
      <w:pPr>
        <w:spacing w:after="0" w:line="240" w:lineRule="auto"/>
        <w:jc w:val="both"/>
        <w:rPr>
          <w:rFonts w:ascii="Arial" w:eastAsia="SimSun" w:hAnsi="Arial" w:cs="Arial"/>
          <w:sz w:val="20"/>
          <w:szCs w:val="20"/>
          <w:lang w:eastAsia="en-US"/>
        </w:rPr>
      </w:pPr>
    </w:p>
    <w:p w14:paraId="53CB0CEA" w14:textId="2FBB3FF4" w:rsidR="00D353EE" w:rsidRPr="00736600" w:rsidRDefault="00D353EE">
      <w:pPr>
        <w:spacing w:after="0" w:line="240" w:lineRule="auto"/>
        <w:jc w:val="both"/>
        <w:rPr>
          <w:rFonts w:ascii="Arial" w:eastAsia="SimSun" w:hAnsi="Arial" w:cs="Arial"/>
          <w:sz w:val="20"/>
          <w:szCs w:val="20"/>
          <w:lang w:eastAsia="en-US"/>
        </w:rPr>
      </w:pPr>
    </w:p>
    <w:p w14:paraId="3D915067" w14:textId="0AC65451" w:rsidR="00D353EE" w:rsidRPr="00736600" w:rsidRDefault="00D353EE">
      <w:pPr>
        <w:spacing w:after="0" w:line="240" w:lineRule="auto"/>
        <w:jc w:val="both"/>
        <w:rPr>
          <w:rFonts w:ascii="Arial" w:eastAsia="SimSun" w:hAnsi="Arial" w:cs="Arial"/>
          <w:sz w:val="20"/>
          <w:szCs w:val="20"/>
          <w:lang w:eastAsia="en-US"/>
        </w:rPr>
      </w:pPr>
    </w:p>
    <w:p w14:paraId="759D532E" w14:textId="2F8D0EE9" w:rsidR="00D353EE" w:rsidRPr="00736600" w:rsidRDefault="00D353EE">
      <w:pPr>
        <w:spacing w:after="0" w:line="240" w:lineRule="auto"/>
        <w:jc w:val="both"/>
        <w:rPr>
          <w:rFonts w:ascii="Arial" w:eastAsia="SimSun" w:hAnsi="Arial" w:cs="Arial"/>
          <w:sz w:val="20"/>
          <w:szCs w:val="20"/>
          <w:lang w:eastAsia="en-US"/>
        </w:rPr>
      </w:pPr>
    </w:p>
    <w:p w14:paraId="5181DC95" w14:textId="7DF81518" w:rsidR="00D353EE" w:rsidRPr="00736600" w:rsidRDefault="00D353EE">
      <w:pPr>
        <w:spacing w:after="0" w:line="240" w:lineRule="auto"/>
        <w:jc w:val="both"/>
        <w:rPr>
          <w:rFonts w:ascii="Arial" w:eastAsia="SimSun" w:hAnsi="Arial" w:cs="Arial"/>
          <w:sz w:val="20"/>
          <w:szCs w:val="20"/>
          <w:lang w:eastAsia="en-US"/>
        </w:rPr>
      </w:pPr>
    </w:p>
    <w:p w14:paraId="314E392C" w14:textId="20F425C7" w:rsidR="00D353EE" w:rsidRPr="00736600" w:rsidRDefault="00D353EE">
      <w:pPr>
        <w:spacing w:after="0" w:line="240" w:lineRule="auto"/>
        <w:jc w:val="both"/>
        <w:rPr>
          <w:rFonts w:ascii="Arial" w:eastAsia="SimSun" w:hAnsi="Arial" w:cs="Arial"/>
          <w:sz w:val="20"/>
          <w:szCs w:val="20"/>
          <w:lang w:eastAsia="en-US"/>
        </w:rPr>
      </w:pPr>
    </w:p>
    <w:p w14:paraId="515A0022" w14:textId="04C40514" w:rsidR="00D353EE" w:rsidRPr="00736600" w:rsidRDefault="00D353EE">
      <w:pPr>
        <w:spacing w:after="0" w:line="240" w:lineRule="auto"/>
        <w:jc w:val="both"/>
        <w:rPr>
          <w:rFonts w:ascii="Arial" w:eastAsia="SimSun" w:hAnsi="Arial" w:cs="Arial"/>
          <w:sz w:val="20"/>
          <w:szCs w:val="20"/>
          <w:lang w:eastAsia="en-US"/>
        </w:rPr>
      </w:pPr>
    </w:p>
    <w:p w14:paraId="6F0372E1" w14:textId="725B1ECA" w:rsidR="00D353EE" w:rsidRPr="00736600" w:rsidRDefault="00D353EE">
      <w:pPr>
        <w:spacing w:after="0" w:line="240" w:lineRule="auto"/>
        <w:jc w:val="both"/>
        <w:rPr>
          <w:rFonts w:ascii="Arial" w:eastAsia="SimSun" w:hAnsi="Arial" w:cs="Arial"/>
          <w:sz w:val="20"/>
          <w:szCs w:val="20"/>
          <w:lang w:eastAsia="en-US"/>
        </w:rPr>
      </w:pPr>
    </w:p>
    <w:p w14:paraId="2CB931BB" w14:textId="57B5A0A2" w:rsidR="00D353EE" w:rsidRPr="00736600" w:rsidRDefault="00D353EE">
      <w:pPr>
        <w:spacing w:after="0" w:line="240" w:lineRule="auto"/>
        <w:jc w:val="both"/>
        <w:rPr>
          <w:rFonts w:ascii="Arial" w:eastAsia="SimSun" w:hAnsi="Arial" w:cs="Arial"/>
          <w:sz w:val="20"/>
          <w:szCs w:val="20"/>
          <w:lang w:eastAsia="en-US"/>
        </w:rPr>
      </w:pPr>
    </w:p>
    <w:p w14:paraId="6DE04E8D" w14:textId="5132600C" w:rsidR="00D353EE" w:rsidRPr="00736600" w:rsidRDefault="00D353EE">
      <w:pPr>
        <w:spacing w:after="0" w:line="240" w:lineRule="auto"/>
        <w:jc w:val="both"/>
        <w:rPr>
          <w:rFonts w:ascii="Arial" w:eastAsia="SimSun" w:hAnsi="Arial" w:cs="Arial"/>
          <w:sz w:val="20"/>
          <w:szCs w:val="20"/>
          <w:lang w:eastAsia="en-US"/>
        </w:rPr>
      </w:pPr>
    </w:p>
    <w:p w14:paraId="149B8AB2" w14:textId="2E249C71" w:rsidR="00D353EE" w:rsidRPr="00736600" w:rsidRDefault="00D353EE">
      <w:pPr>
        <w:spacing w:after="0" w:line="240" w:lineRule="auto"/>
        <w:jc w:val="both"/>
        <w:rPr>
          <w:rFonts w:ascii="Arial" w:eastAsia="SimSun" w:hAnsi="Arial" w:cs="Arial"/>
          <w:sz w:val="20"/>
          <w:szCs w:val="20"/>
          <w:lang w:eastAsia="en-US"/>
        </w:rPr>
      </w:pPr>
    </w:p>
    <w:p w14:paraId="4D92635B" w14:textId="03FA7EC4" w:rsidR="00D353EE" w:rsidRPr="00736600" w:rsidRDefault="00D353EE">
      <w:pPr>
        <w:spacing w:after="0" w:line="240" w:lineRule="auto"/>
        <w:jc w:val="both"/>
        <w:rPr>
          <w:rFonts w:ascii="Arial" w:eastAsia="SimSun" w:hAnsi="Arial" w:cs="Arial"/>
          <w:sz w:val="20"/>
          <w:szCs w:val="20"/>
          <w:lang w:eastAsia="en-US"/>
        </w:rPr>
      </w:pPr>
    </w:p>
    <w:p w14:paraId="3BDDDD7A" w14:textId="4986549B" w:rsidR="00D353EE" w:rsidRPr="00736600" w:rsidRDefault="00D353EE">
      <w:pPr>
        <w:spacing w:after="0" w:line="240" w:lineRule="auto"/>
        <w:jc w:val="both"/>
        <w:rPr>
          <w:rFonts w:ascii="Arial" w:eastAsia="SimSun" w:hAnsi="Arial" w:cs="Arial"/>
          <w:sz w:val="20"/>
          <w:szCs w:val="20"/>
          <w:lang w:eastAsia="en-US"/>
        </w:rPr>
      </w:pPr>
    </w:p>
    <w:p w14:paraId="41689C7E" w14:textId="654873F9" w:rsidR="00D353EE" w:rsidRPr="00736600" w:rsidRDefault="00D353EE">
      <w:pPr>
        <w:spacing w:after="0" w:line="240" w:lineRule="auto"/>
        <w:jc w:val="both"/>
        <w:rPr>
          <w:rFonts w:ascii="Arial" w:eastAsia="SimSun" w:hAnsi="Arial" w:cs="Arial"/>
          <w:sz w:val="20"/>
          <w:szCs w:val="20"/>
          <w:lang w:eastAsia="en-US"/>
        </w:rPr>
      </w:pPr>
    </w:p>
    <w:p w14:paraId="27960E5F" w14:textId="42B2101A" w:rsidR="00D353EE" w:rsidRPr="00736600" w:rsidRDefault="00D353EE">
      <w:pPr>
        <w:spacing w:after="0" w:line="240" w:lineRule="auto"/>
        <w:jc w:val="both"/>
        <w:rPr>
          <w:rFonts w:ascii="Arial" w:eastAsia="SimSun" w:hAnsi="Arial" w:cs="Arial"/>
          <w:sz w:val="20"/>
          <w:szCs w:val="20"/>
          <w:lang w:eastAsia="en-US"/>
        </w:rPr>
      </w:pPr>
    </w:p>
    <w:p w14:paraId="44209B20" w14:textId="31EBE0C2" w:rsidR="00D353EE" w:rsidRPr="00736600" w:rsidRDefault="00D353EE">
      <w:pPr>
        <w:spacing w:after="0" w:line="240" w:lineRule="auto"/>
        <w:jc w:val="both"/>
        <w:rPr>
          <w:rFonts w:ascii="Arial" w:eastAsia="SimSun" w:hAnsi="Arial" w:cs="Arial"/>
          <w:sz w:val="20"/>
          <w:szCs w:val="20"/>
          <w:lang w:eastAsia="en-US"/>
        </w:rPr>
      </w:pPr>
    </w:p>
    <w:p w14:paraId="411A4CEA" w14:textId="29059011" w:rsidR="00D353EE" w:rsidRPr="00736600" w:rsidRDefault="00D353EE">
      <w:pPr>
        <w:spacing w:after="0" w:line="240" w:lineRule="auto"/>
        <w:jc w:val="both"/>
        <w:rPr>
          <w:rFonts w:ascii="Arial" w:eastAsia="SimSun" w:hAnsi="Arial" w:cs="Arial"/>
          <w:sz w:val="20"/>
          <w:szCs w:val="20"/>
          <w:lang w:eastAsia="en-US"/>
        </w:rPr>
      </w:pPr>
    </w:p>
    <w:p w14:paraId="55749499" w14:textId="77777777" w:rsidR="00D353EE" w:rsidRPr="00736600" w:rsidRDefault="00D353EE">
      <w:pPr>
        <w:spacing w:after="0" w:line="240" w:lineRule="auto"/>
        <w:jc w:val="both"/>
        <w:rPr>
          <w:rFonts w:ascii="Arial" w:eastAsia="SimSun" w:hAnsi="Arial" w:cs="Arial"/>
          <w:sz w:val="20"/>
          <w:szCs w:val="20"/>
          <w:lang w:eastAsia="en-US"/>
        </w:rPr>
      </w:pPr>
    </w:p>
    <w:p w14:paraId="14A74A37" w14:textId="77777777" w:rsidR="009E3345" w:rsidRPr="00736600" w:rsidRDefault="009E3345">
      <w:pPr>
        <w:spacing w:after="0" w:line="240" w:lineRule="auto"/>
        <w:jc w:val="both"/>
        <w:rPr>
          <w:rFonts w:ascii="Arial" w:eastAsia="SimSun" w:hAnsi="Arial" w:cs="Arial"/>
          <w:sz w:val="20"/>
          <w:szCs w:val="20"/>
          <w:lang w:eastAsia="en-US"/>
        </w:rPr>
      </w:pPr>
    </w:p>
    <w:p w14:paraId="46AC5D67" w14:textId="77777777" w:rsidR="00E9137B" w:rsidRPr="00736600" w:rsidRDefault="000B38D3">
      <w:pPr>
        <w:pStyle w:val="NoSpacing"/>
        <w:numPr>
          <w:ilvl w:val="0"/>
          <w:numId w:val="2"/>
        </w:numPr>
        <w:pBdr>
          <w:bottom w:val="single" w:sz="4" w:space="0" w:color="auto"/>
        </w:pBdr>
        <w:rPr>
          <w:rFonts w:ascii="Arial" w:hAnsi="Arial" w:cs="Arial"/>
          <w:b/>
        </w:rPr>
      </w:pPr>
      <w:r w:rsidRPr="00736600">
        <w:rPr>
          <w:rFonts w:ascii="Arial" w:hAnsi="Arial"/>
          <w:b/>
        </w:rPr>
        <w:lastRenderedPageBreak/>
        <w:t>DECLARACIÓN DE CONFORMIDAD</w:t>
      </w:r>
    </w:p>
    <w:p w14:paraId="5D8817A6" w14:textId="77777777" w:rsidR="00E9137B" w:rsidRPr="00736600" w:rsidRDefault="00E9137B">
      <w:pPr>
        <w:pStyle w:val="NoSpacing"/>
        <w:jc w:val="center"/>
        <w:rPr>
          <w:b/>
        </w:rPr>
      </w:pPr>
    </w:p>
    <w:p w14:paraId="49003656" w14:textId="77777777" w:rsidR="00E9137B" w:rsidRPr="00736600" w:rsidRDefault="000B38D3">
      <w:pPr>
        <w:pStyle w:val="NoSpacing"/>
        <w:jc w:val="center"/>
        <w:rPr>
          <w:rFonts w:ascii="Arial" w:hAnsi="Arial" w:cs="Arial"/>
          <w:b/>
          <w:sz w:val="20"/>
          <w:szCs w:val="20"/>
        </w:rPr>
      </w:pPr>
      <w:r w:rsidRPr="00736600">
        <w:rPr>
          <w:rFonts w:ascii="Arial" w:hAnsi="Arial"/>
          <w:b/>
          <w:sz w:val="20"/>
          <w:szCs w:val="20"/>
        </w:rPr>
        <w:t>Declaración de conformidad</w:t>
      </w:r>
    </w:p>
    <w:p w14:paraId="52932102" w14:textId="77777777" w:rsidR="004A50BC" w:rsidRPr="00736600" w:rsidRDefault="004A50BC" w:rsidP="004A50BC">
      <w:pPr>
        <w:pStyle w:val="NoSpacing"/>
        <w:jc w:val="center"/>
        <w:rPr>
          <w:rFonts w:ascii="Arial" w:hAnsi="Arial" w:cs="Arial"/>
          <w:b/>
          <w:sz w:val="20"/>
          <w:szCs w:val="20"/>
        </w:rPr>
      </w:pPr>
      <w:r w:rsidRPr="00736600">
        <w:rPr>
          <w:rFonts w:ascii="Arial" w:hAnsi="Arial" w:cs="Arial"/>
          <w:b/>
          <w:sz w:val="20"/>
          <w:szCs w:val="20"/>
        </w:rPr>
        <w:t>BUILDER</w:t>
      </w:r>
    </w:p>
    <w:p w14:paraId="71662955" w14:textId="77777777" w:rsidR="004A50BC" w:rsidRPr="00736600" w:rsidRDefault="004A50BC" w:rsidP="004A50BC">
      <w:pPr>
        <w:pStyle w:val="NoSpacing"/>
        <w:jc w:val="center"/>
        <w:rPr>
          <w:rFonts w:ascii="Arial" w:hAnsi="Arial" w:cs="Arial"/>
          <w:b/>
          <w:sz w:val="20"/>
          <w:szCs w:val="20"/>
        </w:rPr>
      </w:pPr>
      <w:r w:rsidRPr="00736600">
        <w:rPr>
          <w:rFonts w:ascii="Arial" w:hAnsi="Arial" w:cs="Arial"/>
          <w:b/>
          <w:sz w:val="20"/>
          <w:szCs w:val="20"/>
        </w:rPr>
        <w:t>ZI, 32 rue Aristide Bergès – 31270 Cugnaux - France</w:t>
      </w:r>
    </w:p>
    <w:p w14:paraId="09F5B57E" w14:textId="77777777" w:rsidR="00E3500D" w:rsidRPr="00736600" w:rsidRDefault="00E3500D">
      <w:pPr>
        <w:pStyle w:val="NoSpacing"/>
        <w:jc w:val="center"/>
        <w:rPr>
          <w:rFonts w:ascii="Arial" w:hAnsi="Arial" w:cs="Arial"/>
          <w:sz w:val="20"/>
          <w:szCs w:val="20"/>
        </w:rPr>
      </w:pPr>
    </w:p>
    <w:p w14:paraId="32405726" w14:textId="77777777" w:rsidR="00E9137B" w:rsidRPr="00736600" w:rsidRDefault="000B38D3">
      <w:pPr>
        <w:pStyle w:val="NoSpacing"/>
        <w:jc w:val="center"/>
        <w:rPr>
          <w:rFonts w:ascii="Arial" w:hAnsi="Arial" w:cs="Arial"/>
          <w:sz w:val="20"/>
          <w:szCs w:val="20"/>
        </w:rPr>
      </w:pPr>
      <w:r w:rsidRPr="00736600">
        <w:rPr>
          <w:rFonts w:ascii="Arial" w:hAnsi="Arial"/>
          <w:sz w:val="20"/>
          <w:szCs w:val="20"/>
        </w:rPr>
        <w:t>Declara que la maquinaria designada a continuación:</w:t>
      </w:r>
    </w:p>
    <w:p w14:paraId="695C255E" w14:textId="77777777" w:rsidR="00E9137B" w:rsidRPr="00736600" w:rsidRDefault="00E9137B">
      <w:pPr>
        <w:pStyle w:val="NoSpacing"/>
        <w:jc w:val="center"/>
        <w:rPr>
          <w:rFonts w:ascii="Arial" w:hAnsi="Arial" w:cs="Arial"/>
          <w:b/>
          <w:sz w:val="20"/>
          <w:szCs w:val="20"/>
        </w:rPr>
      </w:pPr>
    </w:p>
    <w:p w14:paraId="0F127BD1" w14:textId="77777777" w:rsidR="00E9137B" w:rsidRPr="00736600" w:rsidRDefault="000B38D3">
      <w:pPr>
        <w:pStyle w:val="NoSpacing"/>
        <w:jc w:val="center"/>
        <w:rPr>
          <w:rFonts w:ascii="Arial" w:hAnsi="Arial" w:cs="Arial"/>
          <w:b/>
          <w:sz w:val="20"/>
          <w:szCs w:val="20"/>
        </w:rPr>
      </w:pPr>
      <w:r w:rsidRPr="00736600">
        <w:rPr>
          <w:rFonts w:ascii="Arial" w:hAnsi="Arial"/>
          <w:b/>
          <w:sz w:val="20"/>
          <w:szCs w:val="20"/>
        </w:rPr>
        <w:t>MOTOSIERRA</w:t>
      </w:r>
    </w:p>
    <w:p w14:paraId="5324AD48" w14:textId="77777777" w:rsidR="00E9137B" w:rsidRPr="00736600" w:rsidRDefault="00E9137B">
      <w:pPr>
        <w:pStyle w:val="NoSpacing"/>
        <w:jc w:val="center"/>
        <w:rPr>
          <w:rFonts w:ascii="Arial" w:hAnsi="Arial" w:cs="Arial"/>
          <w:b/>
          <w:bCs/>
          <w:sz w:val="20"/>
          <w:szCs w:val="20"/>
        </w:rPr>
      </w:pPr>
    </w:p>
    <w:p w14:paraId="41189160" w14:textId="77777777" w:rsidR="00E9137B" w:rsidRPr="00736600" w:rsidRDefault="000B38D3">
      <w:pPr>
        <w:pStyle w:val="NoSpacing"/>
        <w:jc w:val="center"/>
        <w:rPr>
          <w:rFonts w:ascii="Arial" w:hAnsi="Arial" w:cs="Arial"/>
          <w:b/>
          <w:bCs/>
          <w:sz w:val="20"/>
          <w:szCs w:val="20"/>
        </w:rPr>
      </w:pPr>
      <w:r w:rsidRPr="00736600">
        <w:rPr>
          <w:rFonts w:ascii="Arial" w:hAnsi="Arial"/>
          <w:b/>
          <w:bCs/>
          <w:sz w:val="20"/>
          <w:szCs w:val="20"/>
        </w:rPr>
        <w:t>RAC2035ECS</w:t>
      </w:r>
    </w:p>
    <w:p w14:paraId="668DF121" w14:textId="77777777" w:rsidR="00E9137B" w:rsidRPr="00736600" w:rsidRDefault="000B38D3">
      <w:pPr>
        <w:pStyle w:val="NoSpacing"/>
        <w:jc w:val="center"/>
        <w:rPr>
          <w:rFonts w:ascii="Arial" w:hAnsi="Arial" w:cs="Arial"/>
          <w:b/>
          <w:sz w:val="20"/>
          <w:szCs w:val="20"/>
        </w:rPr>
      </w:pPr>
      <w:r w:rsidRPr="00736600">
        <w:rPr>
          <w:rFonts w:asciiTheme="minorEastAsia" w:hAnsiTheme="minorEastAsia"/>
          <w:b/>
          <w:sz w:val="20"/>
          <w:szCs w:val="20"/>
        </w:rPr>
        <w:t xml:space="preserve"> </w:t>
      </w:r>
      <w:r w:rsidRPr="00736600">
        <w:rPr>
          <w:rFonts w:ascii="Arial" w:hAnsi="Arial"/>
          <w:b/>
          <w:sz w:val="20"/>
          <w:szCs w:val="20"/>
        </w:rPr>
        <w:t>Número de Serie: -</w:t>
      </w:r>
    </w:p>
    <w:p w14:paraId="6E687659" w14:textId="77777777" w:rsidR="00E9137B" w:rsidRPr="00736600" w:rsidRDefault="000B38D3">
      <w:pPr>
        <w:pStyle w:val="NoSpacing"/>
        <w:jc w:val="center"/>
        <w:rPr>
          <w:rFonts w:ascii="Arial" w:hAnsi="Arial" w:cs="Arial"/>
          <w:sz w:val="20"/>
          <w:szCs w:val="20"/>
        </w:rPr>
      </w:pPr>
      <w:r w:rsidRPr="00736600">
        <w:rPr>
          <w:rFonts w:ascii="Arial" w:hAnsi="Arial"/>
          <w:sz w:val="20"/>
          <w:szCs w:val="20"/>
        </w:rPr>
        <w:t>20180609439-20180609938</w:t>
      </w:r>
    </w:p>
    <w:p w14:paraId="38911BBC" w14:textId="77777777" w:rsidR="00E9137B" w:rsidRPr="00736600" w:rsidRDefault="000B38D3">
      <w:pPr>
        <w:pStyle w:val="NoSpacing"/>
        <w:jc w:val="center"/>
        <w:rPr>
          <w:rFonts w:ascii="Arial" w:hAnsi="Arial" w:cs="Arial"/>
          <w:b/>
          <w:sz w:val="20"/>
          <w:szCs w:val="20"/>
        </w:rPr>
      </w:pPr>
      <w:r w:rsidRPr="00736600">
        <w:rPr>
          <w:rFonts w:ascii="Arial" w:hAnsi="Arial"/>
          <w:b/>
          <w:sz w:val="20"/>
          <w:szCs w:val="20"/>
        </w:rPr>
        <w:t xml:space="preserve">Cumple con las estipulaciones de la Directiva “maquinaria” 2006/42/EC y leyes </w:t>
      </w:r>
    </w:p>
    <w:p w14:paraId="31E1C840" w14:textId="77777777" w:rsidR="00E9137B" w:rsidRPr="00736600" w:rsidRDefault="000B38D3">
      <w:pPr>
        <w:pStyle w:val="NoSpacing"/>
        <w:jc w:val="center"/>
        <w:rPr>
          <w:rFonts w:ascii="Arial" w:hAnsi="Arial" w:cs="Arial"/>
          <w:b/>
          <w:sz w:val="20"/>
          <w:szCs w:val="20"/>
        </w:rPr>
      </w:pPr>
      <w:r w:rsidRPr="00736600">
        <w:rPr>
          <w:rFonts w:ascii="Arial" w:hAnsi="Arial"/>
          <w:b/>
          <w:sz w:val="20"/>
          <w:szCs w:val="20"/>
        </w:rPr>
        <w:t>nacionales que la transponen:</w:t>
      </w:r>
    </w:p>
    <w:p w14:paraId="3DCC07A2" w14:textId="77777777" w:rsidR="00E9137B" w:rsidRPr="00736600" w:rsidRDefault="00E9137B">
      <w:pPr>
        <w:pStyle w:val="NoSpacing"/>
        <w:jc w:val="center"/>
        <w:rPr>
          <w:rFonts w:ascii="Arial" w:hAnsi="Arial" w:cs="Arial"/>
          <w:b/>
          <w:sz w:val="20"/>
          <w:szCs w:val="20"/>
        </w:rPr>
      </w:pPr>
    </w:p>
    <w:p w14:paraId="574D9729" w14:textId="77777777" w:rsidR="00E9137B" w:rsidRPr="00736600" w:rsidRDefault="000B38D3">
      <w:pPr>
        <w:pStyle w:val="NoSpacing"/>
        <w:jc w:val="center"/>
        <w:rPr>
          <w:rFonts w:ascii="Arial" w:hAnsi="Arial" w:cs="Arial"/>
          <w:b/>
          <w:sz w:val="20"/>
          <w:szCs w:val="20"/>
        </w:rPr>
      </w:pPr>
      <w:r w:rsidRPr="00736600">
        <w:rPr>
          <w:rFonts w:ascii="Arial" w:hAnsi="Arial"/>
          <w:b/>
          <w:sz w:val="20"/>
          <w:szCs w:val="20"/>
        </w:rPr>
        <w:t>También cumple con las siguientes directivas europeas:</w:t>
      </w:r>
    </w:p>
    <w:p w14:paraId="56ACDA68" w14:textId="77777777" w:rsidR="00E9137B" w:rsidRPr="00736600" w:rsidRDefault="000B38D3">
      <w:pPr>
        <w:pStyle w:val="NoSpacing"/>
        <w:jc w:val="center"/>
        <w:rPr>
          <w:rFonts w:ascii="Arial" w:hAnsi="Arial" w:cs="Arial"/>
          <w:sz w:val="20"/>
          <w:szCs w:val="20"/>
        </w:rPr>
      </w:pPr>
      <w:r w:rsidRPr="00736600">
        <w:rPr>
          <w:rFonts w:ascii="Arial" w:hAnsi="Arial"/>
          <w:sz w:val="20"/>
          <w:szCs w:val="20"/>
        </w:rPr>
        <w:t>Directiva EMC 2014/30/EU</w:t>
      </w:r>
    </w:p>
    <w:p w14:paraId="4043B1CE" w14:textId="77777777" w:rsidR="00E9137B" w:rsidRPr="00736600" w:rsidRDefault="000B38D3">
      <w:pPr>
        <w:pStyle w:val="NoSpacing"/>
        <w:jc w:val="center"/>
        <w:rPr>
          <w:rFonts w:ascii="Arial" w:hAnsi="Arial" w:cs="Arial"/>
          <w:sz w:val="20"/>
          <w:szCs w:val="20"/>
        </w:rPr>
      </w:pPr>
      <w:r w:rsidRPr="00736600">
        <w:rPr>
          <w:rFonts w:ascii="Arial" w:hAnsi="Arial"/>
          <w:sz w:val="20"/>
          <w:szCs w:val="20"/>
        </w:rPr>
        <w:t>Directiva ROHS 2011/65/EU</w:t>
      </w:r>
    </w:p>
    <w:p w14:paraId="00090681" w14:textId="77777777" w:rsidR="00E9137B" w:rsidRPr="00736600" w:rsidRDefault="000B38D3">
      <w:pPr>
        <w:pStyle w:val="NoSpacing"/>
        <w:jc w:val="center"/>
        <w:rPr>
          <w:rFonts w:ascii="Arial" w:hAnsi="Arial" w:cs="Arial"/>
          <w:sz w:val="20"/>
          <w:szCs w:val="20"/>
        </w:rPr>
      </w:pPr>
      <w:r w:rsidRPr="00736600">
        <w:rPr>
          <w:rFonts w:ascii="Arial" w:hAnsi="Arial"/>
          <w:sz w:val="20"/>
          <w:szCs w:val="20"/>
        </w:rPr>
        <w:t>Directiva de Ruidos 2000/14 / EC y Anexo V Directiva 2005/88 / EC</w:t>
      </w:r>
    </w:p>
    <w:p w14:paraId="754B2E18" w14:textId="77777777" w:rsidR="00E9137B" w:rsidRPr="00736600" w:rsidRDefault="000B38D3">
      <w:pPr>
        <w:pStyle w:val="NoSpacing"/>
        <w:jc w:val="center"/>
        <w:rPr>
          <w:rFonts w:ascii="Arial" w:hAnsi="Arial" w:cs="Arial"/>
          <w:sz w:val="20"/>
          <w:szCs w:val="20"/>
        </w:rPr>
      </w:pPr>
      <w:r w:rsidRPr="00736600">
        <w:rPr>
          <w:rFonts w:ascii="Arial" w:hAnsi="Arial"/>
          <w:sz w:val="20"/>
          <w:szCs w:val="20"/>
        </w:rPr>
        <w:t>Nivel de potencia acústica garantizado: 112 dB (A)</w:t>
      </w:r>
    </w:p>
    <w:p w14:paraId="60344781" w14:textId="77777777" w:rsidR="00E9137B" w:rsidRPr="00736600" w:rsidRDefault="000B38D3">
      <w:pPr>
        <w:pStyle w:val="NoSpacing"/>
        <w:jc w:val="center"/>
        <w:rPr>
          <w:rFonts w:ascii="Arial" w:hAnsi="Arial" w:cs="Arial"/>
          <w:sz w:val="20"/>
          <w:szCs w:val="20"/>
        </w:rPr>
      </w:pPr>
      <w:r w:rsidRPr="00736600">
        <w:rPr>
          <w:rFonts w:ascii="Arial" w:hAnsi="Arial"/>
          <w:sz w:val="20"/>
          <w:szCs w:val="20"/>
        </w:rPr>
        <w:t>Nivel de potencia de sonido medido: 105.9dB(A)</w:t>
      </w:r>
    </w:p>
    <w:p w14:paraId="50A7FFFF" w14:textId="77777777" w:rsidR="00E9137B" w:rsidRPr="00736600" w:rsidRDefault="00E9137B">
      <w:pPr>
        <w:pStyle w:val="NoSpacing"/>
        <w:jc w:val="center"/>
        <w:rPr>
          <w:rFonts w:ascii="Arial" w:hAnsi="Arial" w:cs="Arial"/>
          <w:sz w:val="20"/>
          <w:szCs w:val="20"/>
        </w:rPr>
      </w:pPr>
    </w:p>
    <w:p w14:paraId="5814B533" w14:textId="5C2288AF" w:rsidR="00E9137B" w:rsidRPr="00736600" w:rsidRDefault="000B38D3">
      <w:pPr>
        <w:pStyle w:val="NoSpacing"/>
        <w:jc w:val="center"/>
        <w:rPr>
          <w:rFonts w:ascii="Arial" w:hAnsi="Arial"/>
          <w:b/>
          <w:sz w:val="20"/>
          <w:szCs w:val="20"/>
        </w:rPr>
      </w:pPr>
      <w:r w:rsidRPr="00736600">
        <w:rPr>
          <w:rFonts w:ascii="Arial" w:hAnsi="Arial"/>
          <w:b/>
          <w:sz w:val="20"/>
          <w:szCs w:val="20"/>
        </w:rPr>
        <w:t>También cumple con las normas europeas, con las normas nacionales y las siguientes disposiciones técnicas:</w:t>
      </w:r>
    </w:p>
    <w:p w14:paraId="33E279EA" w14:textId="77777777" w:rsidR="004A50BC" w:rsidRPr="00736600" w:rsidRDefault="004A50BC">
      <w:pPr>
        <w:pStyle w:val="NoSpacing"/>
        <w:jc w:val="center"/>
        <w:rPr>
          <w:rFonts w:ascii="Arial" w:hAnsi="Arial" w:cs="Arial"/>
          <w:b/>
          <w:sz w:val="20"/>
          <w:szCs w:val="20"/>
        </w:rPr>
      </w:pPr>
    </w:p>
    <w:p w14:paraId="6D15C86F" w14:textId="77777777" w:rsidR="004A50BC" w:rsidRPr="00736600" w:rsidRDefault="004A50BC" w:rsidP="004A50BC">
      <w:pPr>
        <w:widowControl w:val="0"/>
        <w:spacing w:after="0" w:line="240" w:lineRule="auto"/>
        <w:ind w:left="720"/>
        <w:jc w:val="center"/>
        <w:rPr>
          <w:rFonts w:ascii="Calibri" w:eastAsia="SimSun" w:hAnsi="Calibri" w:cs="Times New Roman"/>
          <w:kern w:val="2"/>
          <w:sz w:val="21"/>
        </w:rPr>
      </w:pPr>
      <w:r w:rsidRPr="00736600">
        <w:rPr>
          <w:rFonts w:ascii="Calibri" w:eastAsia="SimSun" w:hAnsi="Calibri" w:cs="Times New Roman"/>
          <w:kern w:val="2"/>
          <w:sz w:val="21"/>
        </w:rPr>
        <w:t>EN 60745-1:2009:A11:2010</w:t>
      </w:r>
    </w:p>
    <w:p w14:paraId="77B73C83" w14:textId="77777777" w:rsidR="004A50BC" w:rsidRPr="00736600" w:rsidRDefault="004A50BC" w:rsidP="004A50BC">
      <w:pPr>
        <w:widowControl w:val="0"/>
        <w:spacing w:after="0" w:line="240" w:lineRule="auto"/>
        <w:ind w:left="720"/>
        <w:jc w:val="center"/>
        <w:rPr>
          <w:rFonts w:ascii="Calibri" w:hAnsi="Calibri" w:cs="Times New Roman"/>
          <w:kern w:val="2"/>
          <w:sz w:val="21"/>
        </w:rPr>
      </w:pPr>
      <w:r w:rsidRPr="00736600">
        <w:rPr>
          <w:rFonts w:ascii="Calibri" w:eastAsia="SimSun" w:hAnsi="Calibri" w:cs="Times New Roman"/>
          <w:kern w:val="2"/>
          <w:sz w:val="21"/>
        </w:rPr>
        <w:t>EN 60745-2-13:2009+A1:2010</w:t>
      </w:r>
    </w:p>
    <w:p w14:paraId="4B9966E6" w14:textId="77777777" w:rsidR="004A50BC" w:rsidRPr="00736600" w:rsidRDefault="004A50BC" w:rsidP="004A50BC">
      <w:pPr>
        <w:pStyle w:val="NoSpacing"/>
        <w:jc w:val="center"/>
        <w:rPr>
          <w:rFonts w:ascii="Arial" w:eastAsiaTheme="minorEastAsia" w:hAnsi="Arial" w:cs="Arial"/>
          <w:sz w:val="20"/>
          <w:szCs w:val="20"/>
        </w:rPr>
      </w:pPr>
      <w:r w:rsidRPr="00736600">
        <w:rPr>
          <w:rFonts w:ascii="Arial" w:eastAsiaTheme="minorEastAsia" w:hAnsi="Arial" w:cs="Arial"/>
          <w:sz w:val="20"/>
          <w:szCs w:val="20"/>
        </w:rPr>
        <w:t>EN55014:2017</w:t>
      </w:r>
    </w:p>
    <w:p w14:paraId="570D6264" w14:textId="77777777" w:rsidR="004A50BC" w:rsidRPr="00736600" w:rsidRDefault="004A50BC" w:rsidP="004A50BC">
      <w:pPr>
        <w:pStyle w:val="NoSpacing"/>
        <w:jc w:val="center"/>
        <w:rPr>
          <w:rFonts w:ascii="Arial" w:eastAsiaTheme="minorEastAsia" w:hAnsi="Arial" w:cs="Arial"/>
          <w:sz w:val="20"/>
          <w:szCs w:val="20"/>
        </w:rPr>
      </w:pPr>
      <w:r w:rsidRPr="00736600">
        <w:rPr>
          <w:rFonts w:ascii="Arial" w:eastAsiaTheme="minorEastAsia" w:hAnsi="Arial" w:cs="Arial"/>
          <w:sz w:val="20"/>
          <w:szCs w:val="20"/>
        </w:rPr>
        <w:t>EN55014-2:2015</w:t>
      </w:r>
    </w:p>
    <w:p w14:paraId="37847231" w14:textId="77777777" w:rsidR="004A50BC" w:rsidRPr="00736600" w:rsidRDefault="004A50BC" w:rsidP="004A50BC">
      <w:pPr>
        <w:pStyle w:val="NoSpacing"/>
        <w:jc w:val="center"/>
        <w:rPr>
          <w:rFonts w:ascii="Arial" w:eastAsiaTheme="minorEastAsia" w:hAnsi="Arial" w:cs="Arial"/>
          <w:sz w:val="20"/>
          <w:szCs w:val="20"/>
        </w:rPr>
      </w:pPr>
      <w:r w:rsidRPr="00736600">
        <w:rPr>
          <w:rFonts w:ascii="Arial" w:eastAsiaTheme="minorEastAsia" w:hAnsi="Arial" w:cs="Arial"/>
          <w:sz w:val="20"/>
          <w:szCs w:val="20"/>
        </w:rPr>
        <w:t>EN61000-2-2014</w:t>
      </w:r>
    </w:p>
    <w:p w14:paraId="6F1D8FCC" w14:textId="77777777" w:rsidR="004A50BC" w:rsidRPr="00736600" w:rsidRDefault="004A50BC" w:rsidP="004A50BC">
      <w:pPr>
        <w:pStyle w:val="NoSpacing"/>
        <w:jc w:val="center"/>
        <w:rPr>
          <w:rFonts w:ascii="Arial" w:eastAsiaTheme="minorEastAsia" w:hAnsi="Arial" w:cs="Arial"/>
          <w:sz w:val="20"/>
          <w:szCs w:val="20"/>
        </w:rPr>
      </w:pPr>
      <w:r w:rsidRPr="00736600">
        <w:rPr>
          <w:rFonts w:ascii="Arial" w:eastAsiaTheme="minorEastAsia" w:hAnsi="Arial" w:cs="Arial"/>
          <w:sz w:val="20"/>
          <w:szCs w:val="20"/>
        </w:rPr>
        <w:t>EN61000-3-11:2000</w:t>
      </w:r>
    </w:p>
    <w:p w14:paraId="2D783E05" w14:textId="77777777" w:rsidR="00E9137B" w:rsidRPr="00736600" w:rsidRDefault="00E9137B">
      <w:pPr>
        <w:pStyle w:val="NoSpacing"/>
        <w:jc w:val="center"/>
        <w:rPr>
          <w:rFonts w:ascii="Arial" w:hAnsi="Arial" w:cs="Arial"/>
          <w:sz w:val="20"/>
          <w:szCs w:val="20"/>
        </w:rPr>
      </w:pPr>
    </w:p>
    <w:p w14:paraId="78F00D25" w14:textId="77777777" w:rsidR="00E9137B" w:rsidRPr="00736600" w:rsidRDefault="00E9137B">
      <w:pPr>
        <w:pStyle w:val="NoSpacing"/>
        <w:jc w:val="center"/>
        <w:rPr>
          <w:rFonts w:ascii="Arial" w:hAnsi="Arial" w:cs="Arial"/>
          <w:sz w:val="20"/>
          <w:szCs w:val="20"/>
        </w:rPr>
      </w:pPr>
    </w:p>
    <w:p w14:paraId="2C3541A6" w14:textId="77777777" w:rsidR="00E9137B" w:rsidRPr="00736600" w:rsidRDefault="000B38D3" w:rsidP="00607260">
      <w:pPr>
        <w:rPr>
          <w:rFonts w:ascii="Arial" w:eastAsia="SimSun" w:hAnsi="Arial" w:cs="Arial"/>
          <w:kern w:val="2"/>
          <w:sz w:val="20"/>
          <w:szCs w:val="20"/>
        </w:rPr>
      </w:pPr>
      <w:r w:rsidRPr="00736600">
        <w:rPr>
          <w:rFonts w:ascii="Arial" w:hAnsi="Arial"/>
          <w:b/>
          <w:sz w:val="20"/>
          <w:szCs w:val="20"/>
        </w:rPr>
        <w:tab/>
        <w:t xml:space="preserve">Organismo notificado 0123: </w:t>
      </w:r>
    </w:p>
    <w:p w14:paraId="122444DD" w14:textId="77777777" w:rsidR="00E9137B" w:rsidRPr="00736600" w:rsidRDefault="00E9137B">
      <w:pPr>
        <w:pStyle w:val="NoSpacing"/>
        <w:rPr>
          <w:rFonts w:ascii="Arial" w:hAnsi="Arial" w:cs="Arial"/>
          <w:sz w:val="20"/>
          <w:szCs w:val="20"/>
        </w:rPr>
      </w:pPr>
    </w:p>
    <w:p w14:paraId="5166F133" w14:textId="77777777" w:rsidR="004A50BC" w:rsidRPr="00736600" w:rsidRDefault="004A50BC" w:rsidP="004A50BC">
      <w:pPr>
        <w:rPr>
          <w:rFonts w:ascii="Arial" w:eastAsia="SimSun" w:hAnsi="Arial" w:cs="Arial"/>
          <w:kern w:val="2"/>
          <w:sz w:val="20"/>
          <w:szCs w:val="20"/>
        </w:rPr>
      </w:pPr>
      <w:r w:rsidRPr="00736600">
        <w:rPr>
          <w:rFonts w:ascii="Arial" w:eastAsia="SimSun" w:hAnsi="Arial" w:cs="Arial"/>
          <w:b/>
          <w:noProof/>
          <w:sz w:val="20"/>
          <w:szCs w:val="20"/>
        </w:rPr>
        <w:drawing>
          <wp:inline distT="0" distB="0" distL="0" distR="0" wp14:anchorId="2BEF0B66" wp14:editId="0C9512C3">
            <wp:extent cx="5195881" cy="295275"/>
            <wp:effectExtent l="0" t="0" r="508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4310" cy="299732"/>
                    </a:xfrm>
                    <a:prstGeom prst="rect">
                      <a:avLst/>
                    </a:prstGeom>
                    <a:noFill/>
                    <a:ln>
                      <a:noFill/>
                    </a:ln>
                  </pic:spPr>
                </pic:pic>
              </a:graphicData>
            </a:graphic>
          </wp:inline>
        </w:drawing>
      </w:r>
    </w:p>
    <w:p w14:paraId="753FFFE6" w14:textId="77777777" w:rsidR="004A50BC" w:rsidRPr="00736600" w:rsidRDefault="004A50BC" w:rsidP="004A50BC">
      <w:pPr>
        <w:pStyle w:val="NoSpacing"/>
        <w:rPr>
          <w:rFonts w:ascii="Arial" w:hAnsi="Arial" w:cs="Arial"/>
          <w:sz w:val="20"/>
          <w:szCs w:val="20"/>
        </w:rPr>
      </w:pPr>
    </w:p>
    <w:p w14:paraId="33491A9C" w14:textId="77777777" w:rsidR="004A50BC" w:rsidRPr="00736600" w:rsidRDefault="004A50BC" w:rsidP="004A50BC">
      <w:pPr>
        <w:pStyle w:val="NoSpacing"/>
        <w:rPr>
          <w:rFonts w:ascii="Arial" w:hAnsi="Arial" w:cs="Arial"/>
          <w:sz w:val="20"/>
          <w:szCs w:val="20"/>
        </w:rPr>
      </w:pPr>
    </w:p>
    <w:p w14:paraId="168E967C" w14:textId="77777777" w:rsidR="004A50BC" w:rsidRPr="00736600" w:rsidRDefault="004A50BC" w:rsidP="004A50BC">
      <w:pPr>
        <w:pStyle w:val="NoSpacing"/>
        <w:jc w:val="center"/>
        <w:rPr>
          <w:rFonts w:ascii="Arial" w:hAnsi="Arial" w:cs="Arial"/>
          <w:sz w:val="20"/>
          <w:szCs w:val="20"/>
        </w:rPr>
      </w:pPr>
    </w:p>
    <w:p w14:paraId="772FD548" w14:textId="70CAC954" w:rsidR="004A50BC" w:rsidRPr="00736600" w:rsidRDefault="0040356D" w:rsidP="004A50BC">
      <w:pPr>
        <w:pStyle w:val="NoSpacing"/>
        <w:jc w:val="center"/>
        <w:rPr>
          <w:rFonts w:ascii="Arial" w:eastAsiaTheme="minorEastAsia" w:hAnsi="Arial" w:cs="Arial"/>
          <w:b/>
          <w:sz w:val="20"/>
          <w:szCs w:val="20"/>
        </w:rPr>
      </w:pPr>
      <w:r w:rsidRPr="00736600">
        <w:rPr>
          <w:rFonts w:ascii="Arial" w:hAnsi="Arial" w:cs="Arial"/>
          <w:b/>
          <w:sz w:val="20"/>
          <w:szCs w:val="20"/>
        </w:rPr>
        <w:t>Responsable del archivo técnico:</w:t>
      </w:r>
      <w:r w:rsidR="004A50BC" w:rsidRPr="00736600">
        <w:rPr>
          <w:rFonts w:ascii="Arial" w:hAnsi="Arial" w:cs="Arial"/>
          <w:b/>
          <w:sz w:val="20"/>
          <w:szCs w:val="20"/>
        </w:rPr>
        <w:t xml:space="preserve"> Mr </w:t>
      </w:r>
      <w:r w:rsidR="000957A7" w:rsidRPr="00736600">
        <w:rPr>
          <w:rFonts w:ascii="Arial" w:eastAsiaTheme="minorEastAsia" w:hAnsi="Arial" w:cs="Arial"/>
          <w:b/>
          <w:sz w:val="20"/>
          <w:szCs w:val="20"/>
        </w:rPr>
        <w:t>H</w:t>
      </w:r>
      <w:r w:rsidR="004A50BC" w:rsidRPr="00736600">
        <w:rPr>
          <w:rFonts w:ascii="Arial" w:eastAsiaTheme="minorEastAsia" w:hAnsi="Arial" w:cs="Arial"/>
          <w:b/>
          <w:sz w:val="20"/>
          <w:szCs w:val="20"/>
        </w:rPr>
        <w:t>uang</w:t>
      </w:r>
    </w:p>
    <w:p w14:paraId="01161AE1" w14:textId="77777777" w:rsidR="004A50BC" w:rsidRPr="00736600" w:rsidRDefault="004A50BC" w:rsidP="004A50BC">
      <w:pPr>
        <w:pStyle w:val="NoSpacing"/>
        <w:rPr>
          <w:rFonts w:ascii="Arial" w:hAnsi="Arial" w:cs="Arial"/>
          <w:sz w:val="20"/>
          <w:szCs w:val="20"/>
        </w:rPr>
      </w:pPr>
    </w:p>
    <w:p w14:paraId="4811D69F" w14:textId="77777777" w:rsidR="004A50BC" w:rsidRPr="00736600" w:rsidRDefault="004A50BC" w:rsidP="004A50BC">
      <w:pPr>
        <w:pStyle w:val="NoSpacing"/>
        <w:rPr>
          <w:rFonts w:ascii="Arial" w:hAnsi="Arial" w:cs="Arial"/>
          <w:sz w:val="20"/>
          <w:szCs w:val="20"/>
        </w:rPr>
      </w:pPr>
    </w:p>
    <w:p w14:paraId="6F636408" w14:textId="77777777" w:rsidR="004A50BC" w:rsidRPr="00736600" w:rsidRDefault="004A50BC" w:rsidP="004A50BC">
      <w:pPr>
        <w:pStyle w:val="NoSpacing"/>
        <w:rPr>
          <w:rFonts w:ascii="Arial" w:hAnsi="Arial" w:cs="Arial"/>
          <w:sz w:val="20"/>
          <w:szCs w:val="20"/>
        </w:rPr>
      </w:pPr>
    </w:p>
    <w:p w14:paraId="53017D24" w14:textId="77777777" w:rsidR="004A50BC" w:rsidRPr="00736600" w:rsidRDefault="004A50BC" w:rsidP="004A50BC">
      <w:pPr>
        <w:pStyle w:val="NoSpacing"/>
        <w:rPr>
          <w:rFonts w:ascii="Arial" w:hAnsi="Arial" w:cs="Arial"/>
          <w:b/>
          <w:sz w:val="20"/>
          <w:szCs w:val="20"/>
        </w:rPr>
      </w:pPr>
      <w:r w:rsidRPr="00736600">
        <w:rPr>
          <w:rFonts w:ascii="Arial" w:hAnsi="Arial" w:cs="Arial"/>
          <w:b/>
          <w:sz w:val="20"/>
          <w:szCs w:val="20"/>
        </w:rPr>
        <w:t xml:space="preserve">Cugnaux, </w:t>
      </w:r>
      <w:r w:rsidRPr="00736600">
        <w:rPr>
          <w:rFonts w:asciiTheme="minorEastAsia" w:eastAsiaTheme="minorEastAsia" w:hAnsiTheme="minorEastAsia" w:cs="Arial"/>
          <w:b/>
          <w:sz w:val="20"/>
          <w:szCs w:val="20"/>
        </w:rPr>
        <w:t>01</w:t>
      </w:r>
      <w:r w:rsidRPr="00736600">
        <w:rPr>
          <w:rFonts w:ascii="Arial" w:hAnsi="Arial" w:cs="Arial"/>
          <w:b/>
          <w:sz w:val="20"/>
          <w:szCs w:val="20"/>
        </w:rPr>
        <w:t>/11/201</w:t>
      </w:r>
      <w:r w:rsidRPr="00736600">
        <w:rPr>
          <w:rFonts w:asciiTheme="minorEastAsia" w:eastAsiaTheme="minorEastAsia" w:hAnsiTheme="minorEastAsia" w:cs="Arial"/>
          <w:b/>
          <w:sz w:val="20"/>
          <w:szCs w:val="20"/>
        </w:rPr>
        <w:t>8</w:t>
      </w:r>
    </w:p>
    <w:p w14:paraId="7B2AC031" w14:textId="77777777" w:rsidR="004A50BC" w:rsidRPr="00736600" w:rsidRDefault="004A50BC" w:rsidP="004A50BC">
      <w:pPr>
        <w:pStyle w:val="NoSpacing"/>
        <w:rPr>
          <w:rFonts w:ascii="Arial" w:hAnsi="Arial" w:cs="Arial"/>
          <w:sz w:val="20"/>
          <w:szCs w:val="20"/>
        </w:rPr>
      </w:pPr>
    </w:p>
    <w:p w14:paraId="321C0A24" w14:textId="77777777" w:rsidR="004A50BC" w:rsidRPr="00736600" w:rsidRDefault="004A50BC" w:rsidP="004A50BC">
      <w:pPr>
        <w:pStyle w:val="NoSpacing"/>
        <w:rPr>
          <w:rFonts w:ascii="Arial" w:hAnsi="Arial" w:cs="Arial"/>
          <w:sz w:val="20"/>
          <w:szCs w:val="20"/>
        </w:rPr>
      </w:pPr>
    </w:p>
    <w:p w14:paraId="78BDE81B" w14:textId="77777777" w:rsidR="004A50BC" w:rsidRPr="00736600" w:rsidRDefault="004A50BC" w:rsidP="004A50BC">
      <w:pPr>
        <w:pStyle w:val="NoSpacing"/>
        <w:rPr>
          <w:rFonts w:ascii="Arial" w:hAnsi="Arial" w:cs="Arial"/>
          <w:sz w:val="20"/>
          <w:szCs w:val="20"/>
        </w:rPr>
      </w:pPr>
      <w:r w:rsidRPr="00736600">
        <w:rPr>
          <w:noProof/>
          <w:kern w:val="0"/>
          <w:sz w:val="22"/>
        </w:rPr>
        <w:drawing>
          <wp:inline distT="0" distB="0" distL="0" distR="0" wp14:anchorId="4DFD79FD" wp14:editId="103DACC4">
            <wp:extent cx="733425" cy="781050"/>
            <wp:effectExtent l="0" t="0" r="952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733425" cy="781050"/>
                    </a:xfrm>
                    <a:prstGeom prst="rect">
                      <a:avLst/>
                    </a:prstGeom>
                    <a:noFill/>
                    <a:ln>
                      <a:noFill/>
                    </a:ln>
                  </pic:spPr>
                </pic:pic>
              </a:graphicData>
            </a:graphic>
          </wp:inline>
        </w:drawing>
      </w:r>
    </w:p>
    <w:p w14:paraId="287E5CA1" w14:textId="77777777" w:rsidR="004A50BC" w:rsidRPr="00736600" w:rsidRDefault="004A50BC" w:rsidP="004A50BC">
      <w:pPr>
        <w:pStyle w:val="NoSpacing"/>
        <w:rPr>
          <w:rFonts w:ascii="Arial" w:hAnsi="Arial" w:cs="Arial"/>
          <w:sz w:val="20"/>
          <w:szCs w:val="20"/>
        </w:rPr>
      </w:pPr>
    </w:p>
    <w:p w14:paraId="12B45A0B" w14:textId="4CC32DB9" w:rsidR="004A50BC" w:rsidRPr="00736600" w:rsidRDefault="004A50BC" w:rsidP="004A50BC">
      <w:pPr>
        <w:pStyle w:val="NoSpacing"/>
        <w:rPr>
          <w:rFonts w:ascii="Arial" w:hAnsi="Arial" w:cs="Arial"/>
          <w:b/>
          <w:sz w:val="20"/>
          <w:szCs w:val="20"/>
        </w:rPr>
      </w:pPr>
      <w:r w:rsidRPr="00736600">
        <w:rPr>
          <w:rFonts w:ascii="Arial" w:hAnsi="Arial" w:cs="Arial"/>
          <w:b/>
          <w:sz w:val="20"/>
          <w:szCs w:val="20"/>
        </w:rPr>
        <w:t xml:space="preserve">Philippe MARIE / </w:t>
      </w:r>
      <w:r w:rsidRPr="00736600">
        <w:rPr>
          <w:rFonts w:ascii="Arial" w:hAnsi="Arial" w:cs="Arial"/>
          <w:b/>
          <w:sz w:val="20"/>
          <w:szCs w:val="20"/>
        </w:rPr>
        <w:t>CEO</w:t>
      </w:r>
    </w:p>
    <w:p w14:paraId="147297AC" w14:textId="77777777" w:rsidR="00E9137B" w:rsidRPr="00736600" w:rsidRDefault="00E9137B">
      <w:pPr>
        <w:pStyle w:val="NoSpacing"/>
        <w:rPr>
          <w:rFonts w:ascii="Arial" w:hAnsi="Arial" w:cs="Arial"/>
          <w:sz w:val="20"/>
          <w:szCs w:val="20"/>
        </w:rPr>
      </w:pPr>
    </w:p>
    <w:bookmarkEnd w:id="0"/>
    <w:p w14:paraId="7FBA65D8" w14:textId="77777777" w:rsidR="00E9137B" w:rsidRPr="00736600" w:rsidRDefault="00E9137B">
      <w:pPr>
        <w:pStyle w:val="NoSpacing"/>
        <w:rPr>
          <w:rFonts w:ascii="Arial" w:hAnsi="Arial" w:cs="Arial"/>
          <w:b/>
          <w:sz w:val="20"/>
          <w:szCs w:val="20"/>
        </w:rPr>
      </w:pPr>
    </w:p>
    <w:sectPr w:rsidR="00E9137B" w:rsidRPr="00736600" w:rsidSect="00BD5B69">
      <w:footerReference w:type="default" r:id="rId54"/>
      <w:type w:val="continuous"/>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E64BB6" w14:textId="77777777" w:rsidR="00DA7EEE" w:rsidRDefault="00DA7EEE">
      <w:pPr>
        <w:spacing w:after="0" w:line="240" w:lineRule="auto"/>
      </w:pPr>
      <w:r>
        <w:separator/>
      </w:r>
    </w:p>
  </w:endnote>
  <w:endnote w:type="continuationSeparator" w:id="0">
    <w:p w14:paraId="6DC4F532" w14:textId="77777777" w:rsidR="00DA7EEE" w:rsidRDefault="00DA7E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Bold">
    <w:altName w:val="SimSun"/>
    <w:panose1 w:val="020B0604020202020204"/>
    <w:charset w:val="00"/>
    <w:family w:val="swiss"/>
    <w:pitch w:val="default"/>
    <w:sig w:usb0="00000000" w:usb1="00000000" w:usb2="00000000" w:usb3="00000000" w:csb0="00000001" w:csb1="00000000"/>
  </w:font>
  <w:font w:name="ArialMT">
    <w:altName w:val="Arial"/>
    <w:panose1 w:val="020B06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Italic">
    <w:altName w:val="SimSun"/>
    <w:panose1 w:val="020B0604020202020204"/>
    <w:charset w:val="86"/>
    <w:family w:val="auto"/>
    <w:notTrueType/>
    <w:pitch w:val="default"/>
    <w:sig w:usb0="00000003" w:usb1="080E0000" w:usb2="00000010" w:usb3="00000000" w:csb0="00040001" w:csb1="00000000"/>
  </w:font>
  <w:font w:name="NimbusSanD">
    <w:altName w:val="宋体"/>
    <w:panose1 w:val="020B0604020202020204"/>
    <w:charset w:val="86"/>
    <w:family w:val="swiss"/>
    <w:pitch w:val="default"/>
    <w:sig w:usb0="00000000" w:usb1="00000000" w:usb2="0000001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5993884"/>
    </w:sdtPr>
    <w:sdtEndPr/>
    <w:sdtContent>
      <w:p w14:paraId="0D33FF5A" w14:textId="77777777" w:rsidR="00B42224" w:rsidRDefault="00B42224">
        <w:pPr>
          <w:pStyle w:val="Footer"/>
          <w:jc w:val="right"/>
        </w:pPr>
        <w:r>
          <w:fldChar w:fldCharType="begin"/>
        </w:r>
        <w:r>
          <w:instrText xml:space="preserve"> PAGE   \* MERGEFORMAT </w:instrText>
        </w:r>
        <w:r>
          <w:fldChar w:fldCharType="separate"/>
        </w:r>
        <w:r w:rsidR="00961049">
          <w:rPr>
            <w:noProof/>
          </w:rPr>
          <w:t>17</w:t>
        </w:r>
        <w:r>
          <w:fldChar w:fldCharType="end"/>
        </w:r>
      </w:p>
    </w:sdtContent>
  </w:sdt>
  <w:p w14:paraId="1ED7E322" w14:textId="77777777" w:rsidR="00B42224" w:rsidRDefault="00B422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DBB944" w14:textId="77777777" w:rsidR="00DA7EEE" w:rsidRDefault="00DA7EEE">
      <w:pPr>
        <w:spacing w:after="0" w:line="240" w:lineRule="auto"/>
      </w:pPr>
      <w:r>
        <w:separator/>
      </w:r>
    </w:p>
  </w:footnote>
  <w:footnote w:type="continuationSeparator" w:id="0">
    <w:p w14:paraId="77C50CC9" w14:textId="77777777" w:rsidR="00DA7EEE" w:rsidRDefault="00DA7E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F4626"/>
    <w:multiLevelType w:val="multilevel"/>
    <w:tmpl w:val="068F4626"/>
    <w:lvl w:ilvl="0">
      <w:numFmt w:val="bullet"/>
      <w:lvlText w:val="-"/>
      <w:lvlJc w:val="left"/>
      <w:pPr>
        <w:ind w:left="360" w:hanging="360"/>
      </w:pPr>
      <w:rPr>
        <w:rFonts w:ascii="Calibri" w:eastAsia="SimSun" w:hAnsi="Calibri" w:hint="default"/>
        <w:sz w:val="21"/>
      </w:rPr>
    </w:lvl>
    <w:lvl w:ilvl="1">
      <w:numFmt w:val="bullet"/>
      <w:lvlText w:val="-"/>
      <w:lvlJc w:val="left"/>
      <w:pPr>
        <w:ind w:left="786" w:hanging="360"/>
      </w:pPr>
      <w:rPr>
        <w:rFonts w:ascii="Calibri" w:eastAsia="SimSun" w:hAnsi="Calibri" w:hint="default"/>
        <w:sz w:val="21"/>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6A22023"/>
    <w:multiLevelType w:val="multilevel"/>
    <w:tmpl w:val="06A22023"/>
    <w:lvl w:ilvl="0">
      <w:start w:val="1"/>
      <w:numFmt w:val="lowerLetter"/>
      <w:lvlText w:val="%1."/>
      <w:lvlJc w:val="left"/>
      <w:pPr>
        <w:ind w:left="765" w:hanging="360"/>
      </w:pPr>
      <w:rPr>
        <w:rFonts w:hint="default"/>
        <w:b/>
        <w:u w:val="none"/>
      </w:rPr>
    </w:lvl>
    <w:lvl w:ilvl="1">
      <w:start w:val="4"/>
      <w:numFmt w:val="bullet"/>
      <w:lvlText w:val="-"/>
      <w:lvlJc w:val="left"/>
      <w:pPr>
        <w:ind w:left="1069" w:hanging="360"/>
      </w:pPr>
      <w:rPr>
        <w:rFonts w:ascii="Calibri" w:eastAsia="SimSun" w:hAnsi="Calibri" w:cs="Times New Roman" w:hint="default"/>
      </w:r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2" w15:restartNumberingAfterBreak="0">
    <w:nsid w:val="0D732661"/>
    <w:multiLevelType w:val="multilevel"/>
    <w:tmpl w:val="0D73266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FA97FD8"/>
    <w:multiLevelType w:val="multilevel"/>
    <w:tmpl w:val="0FA97FD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0B070E0"/>
    <w:multiLevelType w:val="multilevel"/>
    <w:tmpl w:val="10B070E0"/>
    <w:lvl w:ilvl="0">
      <w:start w:val="1"/>
      <w:numFmt w:val="bullet"/>
      <w:lvlText w:val=""/>
      <w:lvlJc w:val="left"/>
      <w:pPr>
        <w:tabs>
          <w:tab w:val="left" w:pos="562"/>
        </w:tabs>
        <w:ind w:left="562" w:hanging="420"/>
      </w:pPr>
      <w:rPr>
        <w:rFonts w:ascii="Symbol" w:hAnsi="Symbol" w:hint="default"/>
      </w:rPr>
    </w:lvl>
    <w:lvl w:ilvl="1">
      <w:start w:val="1"/>
      <w:numFmt w:val="bullet"/>
      <w:lvlText w:val=""/>
      <w:lvlJc w:val="left"/>
      <w:pPr>
        <w:tabs>
          <w:tab w:val="left" w:pos="982"/>
        </w:tabs>
        <w:ind w:left="982" w:hanging="420"/>
      </w:pPr>
      <w:rPr>
        <w:rFonts w:ascii="Wingdings" w:hAnsi="Wingdings" w:hint="default"/>
      </w:rPr>
    </w:lvl>
    <w:lvl w:ilvl="2">
      <w:start w:val="1"/>
      <w:numFmt w:val="bullet"/>
      <w:lvlText w:val=""/>
      <w:lvlJc w:val="left"/>
      <w:pPr>
        <w:tabs>
          <w:tab w:val="left" w:pos="1402"/>
        </w:tabs>
        <w:ind w:left="1402" w:hanging="420"/>
      </w:pPr>
      <w:rPr>
        <w:rFonts w:ascii="Wingdings" w:hAnsi="Wingdings" w:hint="default"/>
      </w:rPr>
    </w:lvl>
    <w:lvl w:ilvl="3">
      <w:start w:val="1"/>
      <w:numFmt w:val="bullet"/>
      <w:lvlText w:val=""/>
      <w:lvlJc w:val="left"/>
      <w:pPr>
        <w:tabs>
          <w:tab w:val="left" w:pos="1822"/>
        </w:tabs>
        <w:ind w:left="1822" w:hanging="420"/>
      </w:pPr>
      <w:rPr>
        <w:rFonts w:ascii="Wingdings" w:hAnsi="Wingdings" w:hint="default"/>
      </w:rPr>
    </w:lvl>
    <w:lvl w:ilvl="4">
      <w:start w:val="1"/>
      <w:numFmt w:val="bullet"/>
      <w:lvlText w:val=""/>
      <w:lvlJc w:val="left"/>
      <w:pPr>
        <w:tabs>
          <w:tab w:val="left" w:pos="2242"/>
        </w:tabs>
        <w:ind w:left="2242" w:hanging="420"/>
      </w:pPr>
      <w:rPr>
        <w:rFonts w:ascii="Wingdings" w:hAnsi="Wingdings" w:hint="default"/>
      </w:rPr>
    </w:lvl>
    <w:lvl w:ilvl="5">
      <w:start w:val="1"/>
      <w:numFmt w:val="bullet"/>
      <w:lvlText w:val=""/>
      <w:lvlJc w:val="left"/>
      <w:pPr>
        <w:tabs>
          <w:tab w:val="left" w:pos="2662"/>
        </w:tabs>
        <w:ind w:left="2662" w:hanging="420"/>
      </w:pPr>
      <w:rPr>
        <w:rFonts w:ascii="Wingdings" w:hAnsi="Wingdings" w:hint="default"/>
      </w:rPr>
    </w:lvl>
    <w:lvl w:ilvl="6">
      <w:start w:val="1"/>
      <w:numFmt w:val="bullet"/>
      <w:lvlText w:val=""/>
      <w:lvlJc w:val="left"/>
      <w:pPr>
        <w:tabs>
          <w:tab w:val="left" w:pos="3082"/>
        </w:tabs>
        <w:ind w:left="3082" w:hanging="420"/>
      </w:pPr>
      <w:rPr>
        <w:rFonts w:ascii="Wingdings" w:hAnsi="Wingdings" w:hint="default"/>
      </w:rPr>
    </w:lvl>
    <w:lvl w:ilvl="7">
      <w:start w:val="1"/>
      <w:numFmt w:val="bullet"/>
      <w:lvlText w:val=""/>
      <w:lvlJc w:val="left"/>
      <w:pPr>
        <w:tabs>
          <w:tab w:val="left" w:pos="3502"/>
        </w:tabs>
        <w:ind w:left="3502" w:hanging="420"/>
      </w:pPr>
      <w:rPr>
        <w:rFonts w:ascii="Wingdings" w:hAnsi="Wingdings" w:hint="default"/>
      </w:rPr>
    </w:lvl>
    <w:lvl w:ilvl="8">
      <w:start w:val="1"/>
      <w:numFmt w:val="bullet"/>
      <w:lvlText w:val=""/>
      <w:lvlJc w:val="left"/>
      <w:pPr>
        <w:tabs>
          <w:tab w:val="left" w:pos="3922"/>
        </w:tabs>
        <w:ind w:left="3922" w:hanging="420"/>
      </w:pPr>
      <w:rPr>
        <w:rFonts w:ascii="Wingdings" w:hAnsi="Wingdings" w:hint="default"/>
      </w:rPr>
    </w:lvl>
  </w:abstractNum>
  <w:abstractNum w:abstractNumId="5" w15:restartNumberingAfterBreak="0">
    <w:nsid w:val="12784448"/>
    <w:multiLevelType w:val="multilevel"/>
    <w:tmpl w:val="1278444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B2557B"/>
    <w:multiLevelType w:val="multilevel"/>
    <w:tmpl w:val="13B2557B"/>
    <w:lvl w:ilvl="0">
      <w:start w:val="1"/>
      <w:numFmt w:val="decimal"/>
      <w:lvlText w:val="%1."/>
      <w:lvlJc w:val="left"/>
      <w:pPr>
        <w:ind w:left="360" w:hanging="360"/>
      </w:pPr>
      <w:rPr>
        <w:rFonts w:hint="default"/>
      </w:rPr>
    </w:lvl>
    <w:lvl w:ilvl="1">
      <w:start w:val="1"/>
      <w:numFmt w:val="lowerLetter"/>
      <w:lvlText w:val="%2."/>
      <w:lvlJc w:val="left"/>
      <w:pPr>
        <w:ind w:left="78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4412B57"/>
    <w:multiLevelType w:val="multilevel"/>
    <w:tmpl w:val="14412B57"/>
    <w:lvl w:ilvl="0">
      <w:start w:val="1"/>
      <w:numFmt w:val="lowerLetter"/>
      <w:lvlText w:val="%1)"/>
      <w:lvlJc w:val="left"/>
      <w:pPr>
        <w:tabs>
          <w:tab w:val="left" w:pos="720"/>
        </w:tabs>
        <w:ind w:left="720" w:hanging="360"/>
      </w:pPr>
      <w:rPr>
        <w:b w:val="0"/>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17472236"/>
    <w:multiLevelType w:val="multilevel"/>
    <w:tmpl w:val="17472236"/>
    <w:lvl w:ilvl="0">
      <w:start w:val="4"/>
      <w:numFmt w:val="bullet"/>
      <w:lvlText w:val="-"/>
      <w:lvlJc w:val="left"/>
      <w:pPr>
        <w:ind w:left="360" w:hanging="360"/>
      </w:pPr>
      <w:rPr>
        <w:rFonts w:ascii="Arial" w:eastAsia="SimSun" w:hAnsi="Arial" w:hint="default"/>
      </w:rPr>
    </w:lvl>
    <w:lvl w:ilvl="1">
      <w:start w:val="1"/>
      <w:numFmt w:val="bullet"/>
      <w:lvlText w:val="o"/>
      <w:lvlJc w:val="left"/>
      <w:pPr>
        <w:ind w:left="-349" w:hanging="360"/>
      </w:pPr>
      <w:rPr>
        <w:rFonts w:ascii="Courier New" w:hAnsi="Courier New" w:hint="default"/>
      </w:rPr>
    </w:lvl>
    <w:lvl w:ilvl="2">
      <w:start w:val="1"/>
      <w:numFmt w:val="bullet"/>
      <w:lvlText w:val=""/>
      <w:lvlJc w:val="left"/>
      <w:pPr>
        <w:ind w:left="-917" w:hanging="360"/>
      </w:pPr>
      <w:rPr>
        <w:rFonts w:ascii="Wingdings" w:hAnsi="Wingdings" w:hint="default"/>
      </w:rPr>
    </w:lvl>
    <w:lvl w:ilvl="3">
      <w:start w:val="1"/>
      <w:numFmt w:val="bullet"/>
      <w:lvlText w:val=""/>
      <w:lvlJc w:val="left"/>
      <w:pPr>
        <w:ind w:left="218" w:hanging="360"/>
      </w:pPr>
      <w:rPr>
        <w:rFonts w:ascii="Symbol" w:hAnsi="Symbol" w:hint="default"/>
      </w:rPr>
    </w:lvl>
    <w:lvl w:ilvl="4">
      <w:start w:val="4"/>
      <w:numFmt w:val="bullet"/>
      <w:lvlText w:val="-"/>
      <w:lvlJc w:val="left"/>
      <w:pPr>
        <w:ind w:left="829" w:hanging="360"/>
      </w:pPr>
      <w:rPr>
        <w:rFonts w:ascii="Calibri" w:eastAsia="SimSun" w:hAnsi="Calibri" w:cs="Times New Roman" w:hint="default"/>
      </w:rPr>
    </w:lvl>
    <w:lvl w:ilvl="5">
      <w:start w:val="4"/>
      <w:numFmt w:val="bullet"/>
      <w:lvlText w:val="-"/>
      <w:lvlJc w:val="left"/>
      <w:pPr>
        <w:ind w:left="1069" w:hanging="360"/>
      </w:pPr>
      <w:rPr>
        <w:rFonts w:ascii="Calibri" w:eastAsia="SimSun" w:hAnsi="Calibri" w:cs="Times New Roman" w:hint="default"/>
      </w:rPr>
    </w:lvl>
    <w:lvl w:ilvl="6">
      <w:start w:val="1"/>
      <w:numFmt w:val="bullet"/>
      <w:lvlText w:val=""/>
      <w:lvlJc w:val="left"/>
      <w:pPr>
        <w:ind w:left="1494" w:hanging="360"/>
      </w:pPr>
      <w:rPr>
        <w:rFonts w:ascii="Symbol" w:hAnsi="Symbol" w:hint="default"/>
      </w:rPr>
    </w:lvl>
    <w:lvl w:ilvl="7">
      <w:start w:val="1"/>
      <w:numFmt w:val="bullet"/>
      <w:lvlText w:val="o"/>
      <w:lvlJc w:val="left"/>
      <w:pPr>
        <w:ind w:left="2989" w:hanging="360"/>
      </w:pPr>
      <w:rPr>
        <w:rFonts w:ascii="Courier New" w:hAnsi="Courier New" w:hint="default"/>
      </w:rPr>
    </w:lvl>
    <w:lvl w:ilvl="8">
      <w:start w:val="1"/>
      <w:numFmt w:val="bullet"/>
      <w:lvlText w:val=""/>
      <w:lvlJc w:val="left"/>
      <w:pPr>
        <w:ind w:left="3709" w:hanging="360"/>
      </w:pPr>
      <w:rPr>
        <w:rFonts w:ascii="Wingdings" w:hAnsi="Wingdings" w:hint="default"/>
      </w:rPr>
    </w:lvl>
  </w:abstractNum>
  <w:abstractNum w:abstractNumId="9" w15:restartNumberingAfterBreak="0">
    <w:nsid w:val="1982C011"/>
    <w:multiLevelType w:val="singleLevel"/>
    <w:tmpl w:val="1982C011"/>
    <w:lvl w:ilvl="0">
      <w:start w:val="1"/>
      <w:numFmt w:val="decimal"/>
      <w:suff w:val="space"/>
      <w:lvlText w:val="%1."/>
      <w:lvlJc w:val="left"/>
    </w:lvl>
  </w:abstractNum>
  <w:abstractNum w:abstractNumId="10" w15:restartNumberingAfterBreak="0">
    <w:nsid w:val="1A184600"/>
    <w:multiLevelType w:val="multilevel"/>
    <w:tmpl w:val="1A184600"/>
    <w:lvl w:ilvl="0">
      <w:start w:val="4"/>
      <w:numFmt w:val="bullet"/>
      <w:lvlText w:val="-"/>
      <w:lvlJc w:val="left"/>
      <w:pPr>
        <w:ind w:left="1211" w:hanging="360"/>
      </w:pPr>
      <w:rPr>
        <w:rFonts w:ascii="Arial" w:eastAsia="SimSun" w:hAnsi="Arial"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11" w15:restartNumberingAfterBreak="0">
    <w:nsid w:val="1AB25BA2"/>
    <w:multiLevelType w:val="multilevel"/>
    <w:tmpl w:val="1AB25BA2"/>
    <w:lvl w:ilvl="0">
      <w:start w:val="1"/>
      <w:numFmt w:val="lowerLetter"/>
      <w:lvlText w:val="%1)"/>
      <w:lvlJc w:val="left"/>
      <w:pPr>
        <w:tabs>
          <w:tab w:val="left" w:pos="720"/>
        </w:tabs>
        <w:ind w:left="720" w:hanging="360"/>
      </w:pPr>
      <w:rPr>
        <w:b w:val="0"/>
      </w:rPr>
    </w:lvl>
    <w:lvl w:ilvl="1">
      <w:start w:val="1"/>
      <w:numFmt w:val="lowerLetter"/>
      <w:lvlText w:val="%2)"/>
      <w:lvlJc w:val="left"/>
      <w:pPr>
        <w:tabs>
          <w:tab w:val="left" w:pos="720"/>
        </w:tabs>
        <w:ind w:left="720" w:hanging="360"/>
      </w:pPr>
      <w:rPr>
        <w:b w:val="0"/>
      </w:rPr>
    </w:lvl>
    <w:lvl w:ilvl="2">
      <w:start w:val="1"/>
      <w:numFmt w:val="decimal"/>
      <w:lvlText w:val="%3)"/>
      <w:lvlJc w:val="left"/>
      <w:pPr>
        <w:ind w:left="786" w:hanging="360"/>
      </w:pPr>
      <w:rPr>
        <w:rFonts w:ascii="Calibri" w:eastAsia="SimSun" w:cs="Times New Roman" w:hint="default"/>
        <w:sz w:val="21"/>
      </w:r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1F9014A5"/>
    <w:multiLevelType w:val="multilevel"/>
    <w:tmpl w:val="1F9014A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35F2869"/>
    <w:multiLevelType w:val="multilevel"/>
    <w:tmpl w:val="235F2869"/>
    <w:lvl w:ilvl="0">
      <w:start w:val="1"/>
      <w:numFmt w:val="upperLetter"/>
      <w:lvlText w:val="%1."/>
      <w:lvlJc w:val="left"/>
      <w:pPr>
        <w:ind w:left="360" w:hanging="360"/>
      </w:pPr>
      <w:rPr>
        <w:rFonts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4" w15:restartNumberingAfterBreak="0">
    <w:nsid w:val="250B3E87"/>
    <w:multiLevelType w:val="multilevel"/>
    <w:tmpl w:val="250B3E87"/>
    <w:lvl w:ilvl="0">
      <w:start w:val="1"/>
      <w:numFmt w:val="lowerLetter"/>
      <w:lvlText w:val="%1)"/>
      <w:lvlJc w:val="left"/>
      <w:pPr>
        <w:tabs>
          <w:tab w:val="left" w:pos="644"/>
        </w:tabs>
        <w:ind w:left="644" w:hanging="360"/>
      </w:pPr>
      <w:rPr>
        <w:i w:val="0"/>
      </w:rPr>
    </w:lvl>
    <w:lvl w:ilvl="1">
      <w:start w:val="1"/>
      <w:numFmt w:val="lowerLetter"/>
      <w:lvlText w:val="%2."/>
      <w:lvlJc w:val="left"/>
      <w:pPr>
        <w:tabs>
          <w:tab w:val="left" w:pos="1364"/>
        </w:tabs>
        <w:ind w:left="1364" w:hanging="360"/>
      </w:pPr>
    </w:lvl>
    <w:lvl w:ilvl="2">
      <w:start w:val="1"/>
      <w:numFmt w:val="lowerRoman"/>
      <w:lvlText w:val="%3."/>
      <w:lvlJc w:val="right"/>
      <w:pPr>
        <w:tabs>
          <w:tab w:val="left" w:pos="2084"/>
        </w:tabs>
        <w:ind w:left="2084" w:hanging="180"/>
      </w:pPr>
    </w:lvl>
    <w:lvl w:ilvl="3">
      <w:start w:val="1"/>
      <w:numFmt w:val="decimal"/>
      <w:lvlText w:val="%4."/>
      <w:lvlJc w:val="left"/>
      <w:pPr>
        <w:tabs>
          <w:tab w:val="left" w:pos="2804"/>
        </w:tabs>
        <w:ind w:left="2804" w:hanging="360"/>
      </w:pPr>
    </w:lvl>
    <w:lvl w:ilvl="4">
      <w:start w:val="1"/>
      <w:numFmt w:val="lowerLetter"/>
      <w:lvlText w:val="%5."/>
      <w:lvlJc w:val="left"/>
      <w:pPr>
        <w:tabs>
          <w:tab w:val="left" w:pos="3524"/>
        </w:tabs>
        <w:ind w:left="3524" w:hanging="360"/>
      </w:pPr>
    </w:lvl>
    <w:lvl w:ilvl="5">
      <w:start w:val="1"/>
      <w:numFmt w:val="lowerRoman"/>
      <w:lvlText w:val="%6."/>
      <w:lvlJc w:val="right"/>
      <w:pPr>
        <w:tabs>
          <w:tab w:val="left" w:pos="4244"/>
        </w:tabs>
        <w:ind w:left="4244" w:hanging="180"/>
      </w:pPr>
    </w:lvl>
    <w:lvl w:ilvl="6">
      <w:start w:val="1"/>
      <w:numFmt w:val="decimal"/>
      <w:lvlText w:val="%7."/>
      <w:lvlJc w:val="left"/>
      <w:pPr>
        <w:tabs>
          <w:tab w:val="left" w:pos="4964"/>
        </w:tabs>
        <w:ind w:left="4964" w:hanging="360"/>
      </w:pPr>
    </w:lvl>
    <w:lvl w:ilvl="7">
      <w:start w:val="1"/>
      <w:numFmt w:val="lowerLetter"/>
      <w:lvlText w:val="%8."/>
      <w:lvlJc w:val="left"/>
      <w:pPr>
        <w:tabs>
          <w:tab w:val="left" w:pos="5684"/>
        </w:tabs>
        <w:ind w:left="5684" w:hanging="360"/>
      </w:pPr>
    </w:lvl>
    <w:lvl w:ilvl="8">
      <w:start w:val="1"/>
      <w:numFmt w:val="lowerRoman"/>
      <w:lvlText w:val="%9."/>
      <w:lvlJc w:val="right"/>
      <w:pPr>
        <w:tabs>
          <w:tab w:val="left" w:pos="6404"/>
        </w:tabs>
        <w:ind w:left="6404" w:hanging="180"/>
      </w:pPr>
    </w:lvl>
  </w:abstractNum>
  <w:abstractNum w:abstractNumId="15" w15:restartNumberingAfterBreak="0">
    <w:nsid w:val="27AC392F"/>
    <w:multiLevelType w:val="multilevel"/>
    <w:tmpl w:val="27AC392F"/>
    <w:lvl w:ilvl="0">
      <w:start w:val="1"/>
      <w:numFmt w:val="decimal"/>
      <w:lvlText w:val="%1."/>
      <w:lvlJc w:val="left"/>
      <w:pPr>
        <w:ind w:left="360" w:hanging="360"/>
      </w:pPr>
      <w:rPr>
        <w:rFonts w:ascii="Calibri" w:hAnsi="Calibri" w:cs="Arial,Bold" w:hint="default"/>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A4D149F"/>
    <w:multiLevelType w:val="multilevel"/>
    <w:tmpl w:val="2A4D149F"/>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2CD35E9E"/>
    <w:multiLevelType w:val="multilevel"/>
    <w:tmpl w:val="2CD35E9E"/>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8" w15:restartNumberingAfterBreak="0">
    <w:nsid w:val="2DE034FE"/>
    <w:multiLevelType w:val="multilevel"/>
    <w:tmpl w:val="2DE034FE"/>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2F7B31C5"/>
    <w:multiLevelType w:val="multilevel"/>
    <w:tmpl w:val="2F7B31C5"/>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0" w15:restartNumberingAfterBreak="0">
    <w:nsid w:val="362D2276"/>
    <w:multiLevelType w:val="multilevel"/>
    <w:tmpl w:val="362D2276"/>
    <w:lvl w:ilvl="0">
      <w:start w:val="1"/>
      <w:numFmt w:val="bullet"/>
      <w:lvlText w:val=""/>
      <w:lvlJc w:val="left"/>
      <w:pPr>
        <w:tabs>
          <w:tab w:val="left" w:pos="360"/>
        </w:tabs>
        <w:ind w:left="360" w:hanging="360"/>
      </w:pPr>
      <w:rPr>
        <w:rFonts w:ascii="Symbol" w:hAnsi="Symbol" w:hint="default"/>
      </w:rPr>
    </w:lvl>
    <w:lvl w:ilvl="1">
      <w:start w:val="2"/>
      <w:numFmt w:val="bullet"/>
      <w:lvlText w:val=""/>
      <w:lvlJc w:val="left"/>
      <w:pPr>
        <w:tabs>
          <w:tab w:val="left" w:pos="1080"/>
        </w:tabs>
        <w:ind w:left="1080" w:hanging="360"/>
      </w:pPr>
      <w:rPr>
        <w:rFonts w:ascii="Wingdings" w:eastAsia="SimSun" w:hAnsi="Wingdings" w:cs="Times New Roman" w:hint="default"/>
        <w:b/>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21" w15:restartNumberingAfterBreak="0">
    <w:nsid w:val="366C7DC9"/>
    <w:multiLevelType w:val="multilevel"/>
    <w:tmpl w:val="366C7DC9"/>
    <w:lvl w:ilvl="0">
      <w:start w:val="1"/>
      <w:numFmt w:val="lowerLetter"/>
      <w:lvlText w:val="%1)"/>
      <w:lvlJc w:val="left"/>
      <w:pPr>
        <w:tabs>
          <w:tab w:val="left" w:pos="720"/>
        </w:tabs>
        <w:ind w:left="720" w:hanging="360"/>
      </w:pPr>
      <w:rPr>
        <w:b w:val="0"/>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2" w15:restartNumberingAfterBreak="0">
    <w:nsid w:val="36853B61"/>
    <w:multiLevelType w:val="multilevel"/>
    <w:tmpl w:val="36853B6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3FB12564"/>
    <w:multiLevelType w:val="multilevel"/>
    <w:tmpl w:val="3FB1256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41C57518"/>
    <w:multiLevelType w:val="multilevel"/>
    <w:tmpl w:val="41C57518"/>
    <w:lvl w:ilvl="0">
      <w:start w:val="1"/>
      <w:numFmt w:val="bullet"/>
      <w:lvlText w:val=""/>
      <w:lvlJc w:val="left"/>
      <w:pPr>
        <w:ind w:left="420" w:hanging="420"/>
      </w:pPr>
      <w:rPr>
        <w:rFonts w:ascii="Wingdings" w:hAnsi="Wingdings" w:hint="default"/>
      </w:rPr>
    </w:lvl>
    <w:lvl w:ilvl="1">
      <w:start w:val="1"/>
      <w:numFmt w:val="bullet"/>
      <w:lvlText w:val=""/>
      <w:lvlJc w:val="left"/>
      <w:pPr>
        <w:ind w:left="420" w:hanging="420"/>
      </w:pPr>
      <w:rPr>
        <w:rFonts w:ascii="Symbol" w:hAnsi="Symbol" w:hint="default"/>
      </w:rPr>
    </w:lvl>
    <w:lvl w:ilvl="2">
      <w:start w:val="4"/>
      <w:numFmt w:val="bullet"/>
      <w:lvlText w:val="-"/>
      <w:lvlJc w:val="left"/>
      <w:pPr>
        <w:ind w:hanging="360"/>
      </w:pPr>
      <w:rPr>
        <w:rFonts w:ascii="Arial" w:eastAsia="SimSun" w:hAnsi="Arial" w:hint="default"/>
      </w:rPr>
    </w:lvl>
    <w:lvl w:ilvl="3">
      <w:start w:val="4"/>
      <w:numFmt w:val="bullet"/>
      <w:lvlText w:val="-"/>
      <w:lvlJc w:val="left"/>
      <w:pPr>
        <w:ind w:left="769" w:hanging="420"/>
      </w:pPr>
      <w:rPr>
        <w:rFonts w:ascii="Arial" w:eastAsia="SimSun" w:hAnsi="Arial" w:hint="default"/>
      </w:rPr>
    </w:lvl>
    <w:lvl w:ilvl="4">
      <w:start w:val="4"/>
      <w:numFmt w:val="bullet"/>
      <w:lvlText w:val="-"/>
      <w:lvlJc w:val="left"/>
      <w:pPr>
        <w:ind w:left="769" w:hanging="420"/>
      </w:pPr>
      <w:rPr>
        <w:rFonts w:ascii="Arial" w:eastAsia="SimSun" w:hAnsi="Arial" w:hint="default"/>
      </w:rPr>
    </w:lvl>
    <w:lvl w:ilvl="5">
      <w:start w:val="1"/>
      <w:numFmt w:val="bullet"/>
      <w:lvlText w:val=""/>
      <w:lvlJc w:val="left"/>
      <w:pPr>
        <w:ind w:left="769" w:hanging="420"/>
      </w:pPr>
      <w:rPr>
        <w:rFonts w:ascii="Wingdings" w:hAnsi="Wingdings" w:hint="default"/>
      </w:rPr>
    </w:lvl>
    <w:lvl w:ilvl="6">
      <w:start w:val="4"/>
      <w:numFmt w:val="bullet"/>
      <w:lvlText w:val="-"/>
      <w:lvlJc w:val="left"/>
      <w:pPr>
        <w:ind w:left="1194" w:hanging="420"/>
      </w:pPr>
      <w:rPr>
        <w:rFonts w:ascii="Arial" w:eastAsia="SimSun" w:hAnsi="Arial" w:hint="default"/>
      </w:rPr>
    </w:lvl>
    <w:lvl w:ilvl="7">
      <w:numFmt w:val="bullet"/>
      <w:lvlText w:val="-"/>
      <w:lvlJc w:val="left"/>
      <w:pPr>
        <w:ind w:left="911" w:hanging="420"/>
      </w:pPr>
      <w:rPr>
        <w:rFonts w:ascii="ArialMT" w:eastAsia="Times New Roman" w:hAnsi="ArialMT" w:hint="eastAsia"/>
      </w:rPr>
    </w:lvl>
    <w:lvl w:ilvl="8">
      <w:start w:val="1"/>
      <w:numFmt w:val="bullet"/>
      <w:lvlText w:val=""/>
      <w:lvlJc w:val="left"/>
      <w:pPr>
        <w:ind w:left="3780" w:hanging="420"/>
      </w:pPr>
      <w:rPr>
        <w:rFonts w:ascii="Wingdings" w:hAnsi="Wingdings" w:hint="default"/>
      </w:rPr>
    </w:lvl>
  </w:abstractNum>
  <w:abstractNum w:abstractNumId="25" w15:restartNumberingAfterBreak="0">
    <w:nsid w:val="4D1B384B"/>
    <w:multiLevelType w:val="multilevel"/>
    <w:tmpl w:val="4D1B384B"/>
    <w:lvl w:ilvl="0">
      <w:start w:val="1"/>
      <w:numFmt w:val="bullet"/>
      <w:lvlText w:val=""/>
      <w:lvlJc w:val="left"/>
      <w:pPr>
        <w:ind w:left="360" w:hanging="360"/>
      </w:pPr>
      <w:rPr>
        <w:rFonts w:ascii="Symbol" w:hAnsi="Symbol" w:hint="default"/>
      </w:rPr>
    </w:lvl>
    <w:lvl w:ilvl="1">
      <w:start w:val="1"/>
      <w:numFmt w:val="bullet"/>
      <w:lvlText w:val="o"/>
      <w:lvlJc w:val="left"/>
      <w:pPr>
        <w:ind w:left="786"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06209D0"/>
    <w:multiLevelType w:val="multilevel"/>
    <w:tmpl w:val="506209D0"/>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7" w15:restartNumberingAfterBreak="0">
    <w:nsid w:val="53A94703"/>
    <w:multiLevelType w:val="multilevel"/>
    <w:tmpl w:val="53A94703"/>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549E6F86"/>
    <w:multiLevelType w:val="multilevel"/>
    <w:tmpl w:val="549E6F86"/>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59863A9B"/>
    <w:multiLevelType w:val="multilevel"/>
    <w:tmpl w:val="59863A9B"/>
    <w:lvl w:ilvl="0">
      <w:start w:val="4"/>
      <w:numFmt w:val="bullet"/>
      <w:lvlText w:val="-"/>
      <w:lvlJc w:val="left"/>
      <w:pPr>
        <w:ind w:left="1211" w:hanging="360"/>
      </w:pPr>
      <w:rPr>
        <w:rFonts w:ascii="Calibri" w:eastAsia="SimSun" w:hAnsi="Calibri" w:cs="Times New Roman" w:hint="default"/>
      </w:rPr>
    </w:lvl>
    <w:lvl w:ilvl="1">
      <w:start w:val="1"/>
      <w:numFmt w:val="bullet"/>
      <w:lvlText w:val="o"/>
      <w:lvlJc w:val="left"/>
      <w:pPr>
        <w:ind w:left="513" w:hanging="360"/>
      </w:pPr>
      <w:rPr>
        <w:rFonts w:ascii="Courier New" w:hAnsi="Courier New" w:cs="Courier New" w:hint="default"/>
      </w:rPr>
    </w:lvl>
    <w:lvl w:ilvl="2">
      <w:start w:val="1"/>
      <w:numFmt w:val="bullet"/>
      <w:lvlText w:val=""/>
      <w:lvlJc w:val="left"/>
      <w:pPr>
        <w:ind w:left="1494" w:hanging="360"/>
      </w:pPr>
      <w:rPr>
        <w:rFonts w:ascii="Wingdings" w:hAnsi="Wingdings" w:hint="default"/>
      </w:rPr>
    </w:lvl>
    <w:lvl w:ilvl="3">
      <w:start w:val="1"/>
      <w:numFmt w:val="bullet"/>
      <w:lvlText w:val=""/>
      <w:lvlJc w:val="left"/>
      <w:pPr>
        <w:ind w:left="1953" w:hanging="360"/>
      </w:pPr>
      <w:rPr>
        <w:rFonts w:ascii="Symbol" w:hAnsi="Symbol" w:hint="default"/>
      </w:rPr>
    </w:lvl>
    <w:lvl w:ilvl="4">
      <w:start w:val="1"/>
      <w:numFmt w:val="bullet"/>
      <w:lvlText w:val="o"/>
      <w:lvlJc w:val="left"/>
      <w:pPr>
        <w:ind w:left="2673" w:hanging="360"/>
      </w:pPr>
      <w:rPr>
        <w:rFonts w:ascii="Courier New" w:hAnsi="Courier New" w:cs="Courier New" w:hint="default"/>
      </w:rPr>
    </w:lvl>
    <w:lvl w:ilvl="5">
      <w:start w:val="1"/>
      <w:numFmt w:val="bullet"/>
      <w:lvlText w:val=""/>
      <w:lvlJc w:val="left"/>
      <w:pPr>
        <w:ind w:left="3393" w:hanging="360"/>
      </w:pPr>
      <w:rPr>
        <w:rFonts w:ascii="Wingdings" w:hAnsi="Wingdings" w:hint="default"/>
      </w:rPr>
    </w:lvl>
    <w:lvl w:ilvl="6">
      <w:start w:val="1"/>
      <w:numFmt w:val="bullet"/>
      <w:lvlText w:val=""/>
      <w:lvlJc w:val="left"/>
      <w:pPr>
        <w:ind w:left="4113" w:hanging="360"/>
      </w:pPr>
      <w:rPr>
        <w:rFonts w:ascii="Symbol" w:hAnsi="Symbol" w:hint="default"/>
      </w:rPr>
    </w:lvl>
    <w:lvl w:ilvl="7">
      <w:start w:val="1"/>
      <w:numFmt w:val="bullet"/>
      <w:lvlText w:val="o"/>
      <w:lvlJc w:val="left"/>
      <w:pPr>
        <w:ind w:left="4833" w:hanging="360"/>
      </w:pPr>
      <w:rPr>
        <w:rFonts w:ascii="Courier New" w:hAnsi="Courier New" w:cs="Courier New" w:hint="default"/>
      </w:rPr>
    </w:lvl>
    <w:lvl w:ilvl="8">
      <w:start w:val="1"/>
      <w:numFmt w:val="bullet"/>
      <w:lvlText w:val=""/>
      <w:lvlJc w:val="left"/>
      <w:pPr>
        <w:ind w:left="5553" w:hanging="360"/>
      </w:pPr>
      <w:rPr>
        <w:rFonts w:ascii="Wingdings" w:hAnsi="Wingdings" w:hint="default"/>
      </w:rPr>
    </w:lvl>
  </w:abstractNum>
  <w:abstractNum w:abstractNumId="30" w15:restartNumberingAfterBreak="0">
    <w:nsid w:val="5A1478D7"/>
    <w:multiLevelType w:val="multilevel"/>
    <w:tmpl w:val="5A1478D7"/>
    <w:lvl w:ilvl="0">
      <w:start w:val="2"/>
      <w:numFmt w:val="decimal"/>
      <w:lvlText w:val="%1."/>
      <w:lvlJc w:val="left"/>
      <w:pPr>
        <w:ind w:left="360" w:hanging="360"/>
      </w:pPr>
      <w:rPr>
        <w:rFonts w:hint="default"/>
        <w:b/>
        <w:u w:val="no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5EA105D9"/>
    <w:multiLevelType w:val="multilevel"/>
    <w:tmpl w:val="5EA105D9"/>
    <w:lvl w:ilvl="0">
      <w:start w:val="1"/>
      <w:numFmt w:val="lowerLetter"/>
      <w:lvlText w:val="%1."/>
      <w:lvlJc w:val="left"/>
      <w:pPr>
        <w:ind w:left="720" w:hanging="360"/>
      </w:pPr>
      <w:rPr>
        <w:rFonts w:hint="default"/>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0E160A7"/>
    <w:multiLevelType w:val="multilevel"/>
    <w:tmpl w:val="60E160A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4A84B31"/>
    <w:multiLevelType w:val="multilevel"/>
    <w:tmpl w:val="64A84B31"/>
    <w:lvl w:ilvl="0">
      <w:start w:val="1"/>
      <w:numFmt w:val="lowerLetter"/>
      <w:lvlText w:val="%1)"/>
      <w:lvlJc w:val="left"/>
      <w:pPr>
        <w:ind w:left="786" w:hanging="360"/>
      </w:pPr>
      <w:rPr>
        <w:rFonts w:ascii="Arial" w:eastAsia="SimSun" w:hAnsi="Arial" w:cs="Arial"/>
      </w:rPr>
    </w:lvl>
    <w:lvl w:ilvl="1">
      <w:start w:val="1"/>
      <w:numFmt w:val="lowerLetter"/>
      <w:lvlText w:val="%2)"/>
      <w:lvlJc w:val="left"/>
      <w:pPr>
        <w:ind w:left="846" w:hanging="420"/>
      </w:pPr>
      <w:rPr>
        <w:rFonts w:cs="Times New Roman"/>
        <w:color w:val="auto"/>
      </w:rPr>
    </w:lvl>
    <w:lvl w:ilvl="2">
      <w:start w:val="4"/>
      <w:numFmt w:val="bullet"/>
      <w:lvlText w:val="-"/>
      <w:lvlJc w:val="left"/>
      <w:pPr>
        <w:ind w:left="846" w:hanging="420"/>
      </w:pPr>
      <w:rPr>
        <w:rFonts w:ascii="Arial" w:eastAsia="SimSun" w:hAnsi="Arial" w:hint="default"/>
      </w:rPr>
    </w:lvl>
    <w:lvl w:ilvl="3">
      <w:start w:val="1"/>
      <w:numFmt w:val="lowerLetter"/>
      <w:lvlText w:val="%4."/>
      <w:lvlJc w:val="left"/>
      <w:pPr>
        <w:ind w:left="644" w:hanging="360"/>
      </w:pPr>
      <w:rPr>
        <w:rFonts w:cs="Times New Roman" w:hint="default"/>
      </w:rPr>
    </w:lvl>
    <w:lvl w:ilvl="4">
      <w:start w:val="1"/>
      <w:numFmt w:val="decimal"/>
      <w:lvlText w:val="%5)"/>
      <w:lvlJc w:val="left"/>
      <w:pPr>
        <w:ind w:left="360" w:hanging="360"/>
      </w:pPr>
      <w:rPr>
        <w:rFonts w:cs="Times New Roman" w:hint="default"/>
        <w:u w:val="none"/>
      </w:rPr>
    </w:lvl>
    <w:lvl w:ilvl="5">
      <w:start w:val="4"/>
      <w:numFmt w:val="bullet"/>
      <w:lvlText w:val="-"/>
      <w:lvlJc w:val="left"/>
      <w:pPr>
        <w:ind w:left="502" w:hanging="360"/>
      </w:pPr>
      <w:rPr>
        <w:rFonts w:ascii="Arial" w:eastAsia="SimSun" w:hAnsi="Arial" w:hint="default"/>
        <w:b w:val="0"/>
      </w:rPr>
    </w:lvl>
    <w:lvl w:ilvl="6">
      <w:start w:val="1"/>
      <w:numFmt w:val="decimal"/>
      <w:lvlText w:val="%7."/>
      <w:lvlJc w:val="left"/>
      <w:pPr>
        <w:ind w:left="420" w:hanging="420"/>
      </w:pPr>
      <w:rPr>
        <w:rFonts w:cs="Times New Roman"/>
        <w:color w:val="auto"/>
      </w:rPr>
    </w:lvl>
    <w:lvl w:ilvl="7">
      <w:start w:val="1"/>
      <w:numFmt w:val="lowerLetter"/>
      <w:lvlText w:val="%8)"/>
      <w:lvlJc w:val="left"/>
      <w:pPr>
        <w:ind w:left="846" w:hanging="420"/>
      </w:pPr>
      <w:rPr>
        <w:rFonts w:cs="Times New Roman"/>
      </w:rPr>
    </w:lvl>
    <w:lvl w:ilvl="8">
      <w:start w:val="1"/>
      <w:numFmt w:val="upperLetter"/>
      <w:lvlText w:val="%9)"/>
      <w:lvlJc w:val="left"/>
      <w:pPr>
        <w:ind w:left="4440" w:hanging="360"/>
      </w:pPr>
      <w:rPr>
        <w:rFonts w:hint="default"/>
      </w:rPr>
    </w:lvl>
  </w:abstractNum>
  <w:abstractNum w:abstractNumId="34" w15:restartNumberingAfterBreak="0">
    <w:nsid w:val="69594887"/>
    <w:multiLevelType w:val="multilevel"/>
    <w:tmpl w:val="69594887"/>
    <w:lvl w:ilvl="0">
      <w:start w:val="1"/>
      <w:numFmt w:val="lowerLetter"/>
      <w:lvlText w:val="%1."/>
      <w:lvlJc w:val="left"/>
      <w:pPr>
        <w:ind w:left="644" w:hanging="360"/>
      </w:pPr>
      <w:rPr>
        <w:rFonts w:hint="default"/>
        <w:color w:val="auto"/>
      </w:rPr>
    </w:lvl>
    <w:lvl w:ilvl="1">
      <w:start w:val="1"/>
      <w:numFmt w:val="lowerLetter"/>
      <w:lvlText w:val="%2."/>
      <w:lvlJc w:val="left"/>
      <w:pPr>
        <w:ind w:left="786" w:hanging="360"/>
      </w:pPr>
      <w:rPr>
        <w:b/>
      </w:rPr>
    </w:lvl>
    <w:lvl w:ilvl="2">
      <w:start w:val="1"/>
      <w:numFmt w:val="lowerRoman"/>
      <w:lvlText w:val="%3."/>
      <w:lvlJc w:val="right"/>
      <w:pPr>
        <w:ind w:left="747"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786" w:hanging="360"/>
      </w:pPr>
    </w:lvl>
    <w:lvl w:ilvl="8">
      <w:start w:val="1"/>
      <w:numFmt w:val="lowerRoman"/>
      <w:lvlText w:val="%9."/>
      <w:lvlJc w:val="right"/>
      <w:pPr>
        <w:ind w:left="6546" w:hanging="180"/>
      </w:pPr>
    </w:lvl>
  </w:abstractNum>
  <w:abstractNum w:abstractNumId="35" w15:restartNumberingAfterBreak="0">
    <w:nsid w:val="6B5A1B0B"/>
    <w:multiLevelType w:val="multilevel"/>
    <w:tmpl w:val="6B5A1B0B"/>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6" w15:restartNumberingAfterBreak="0">
    <w:nsid w:val="6C402902"/>
    <w:multiLevelType w:val="multilevel"/>
    <w:tmpl w:val="6C402902"/>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7" w15:restartNumberingAfterBreak="0">
    <w:nsid w:val="6D4C56A3"/>
    <w:multiLevelType w:val="multilevel"/>
    <w:tmpl w:val="6D4C56A3"/>
    <w:lvl w:ilvl="0">
      <w:start w:val="1"/>
      <w:numFmt w:val="decimal"/>
      <w:lvlText w:val="%1."/>
      <w:lvlJc w:val="left"/>
      <w:pPr>
        <w:tabs>
          <w:tab w:val="left" w:pos="515"/>
        </w:tabs>
        <w:ind w:left="515" w:hanging="405"/>
      </w:pPr>
      <w:rPr>
        <w:rFonts w:hint="eastAsia"/>
      </w:rPr>
    </w:lvl>
    <w:lvl w:ilvl="1">
      <w:start w:val="1"/>
      <w:numFmt w:val="lowerLetter"/>
      <w:lvlText w:val="%2)"/>
      <w:lvlJc w:val="left"/>
      <w:pPr>
        <w:tabs>
          <w:tab w:val="left" w:pos="950"/>
        </w:tabs>
        <w:ind w:left="950" w:hanging="420"/>
      </w:pPr>
    </w:lvl>
    <w:lvl w:ilvl="2">
      <w:start w:val="1"/>
      <w:numFmt w:val="lowerRoman"/>
      <w:lvlText w:val="%3."/>
      <w:lvlJc w:val="right"/>
      <w:pPr>
        <w:tabs>
          <w:tab w:val="left" w:pos="1370"/>
        </w:tabs>
        <w:ind w:left="1370" w:hanging="420"/>
      </w:pPr>
    </w:lvl>
    <w:lvl w:ilvl="3">
      <w:start w:val="1"/>
      <w:numFmt w:val="decimal"/>
      <w:lvlText w:val="%4."/>
      <w:lvlJc w:val="left"/>
      <w:pPr>
        <w:tabs>
          <w:tab w:val="left" w:pos="1790"/>
        </w:tabs>
        <w:ind w:left="1790" w:hanging="420"/>
      </w:pPr>
    </w:lvl>
    <w:lvl w:ilvl="4">
      <w:start w:val="1"/>
      <w:numFmt w:val="lowerLetter"/>
      <w:lvlText w:val="%5)"/>
      <w:lvlJc w:val="left"/>
      <w:pPr>
        <w:tabs>
          <w:tab w:val="left" w:pos="2210"/>
        </w:tabs>
        <w:ind w:left="2210" w:hanging="420"/>
      </w:pPr>
    </w:lvl>
    <w:lvl w:ilvl="5">
      <w:start w:val="1"/>
      <w:numFmt w:val="lowerRoman"/>
      <w:lvlText w:val="%6."/>
      <w:lvlJc w:val="right"/>
      <w:pPr>
        <w:tabs>
          <w:tab w:val="left" w:pos="2630"/>
        </w:tabs>
        <w:ind w:left="2630" w:hanging="420"/>
      </w:pPr>
    </w:lvl>
    <w:lvl w:ilvl="6">
      <w:start w:val="1"/>
      <w:numFmt w:val="decimal"/>
      <w:lvlText w:val="%7."/>
      <w:lvlJc w:val="left"/>
      <w:pPr>
        <w:tabs>
          <w:tab w:val="left" w:pos="3050"/>
        </w:tabs>
        <w:ind w:left="3050" w:hanging="420"/>
      </w:pPr>
    </w:lvl>
    <w:lvl w:ilvl="7">
      <w:start w:val="1"/>
      <w:numFmt w:val="lowerLetter"/>
      <w:lvlText w:val="%8)"/>
      <w:lvlJc w:val="left"/>
      <w:pPr>
        <w:tabs>
          <w:tab w:val="left" w:pos="3470"/>
        </w:tabs>
        <w:ind w:left="3470" w:hanging="420"/>
      </w:pPr>
    </w:lvl>
    <w:lvl w:ilvl="8">
      <w:start w:val="1"/>
      <w:numFmt w:val="lowerRoman"/>
      <w:lvlText w:val="%9."/>
      <w:lvlJc w:val="right"/>
      <w:pPr>
        <w:tabs>
          <w:tab w:val="left" w:pos="3890"/>
        </w:tabs>
        <w:ind w:left="3890" w:hanging="420"/>
      </w:pPr>
    </w:lvl>
  </w:abstractNum>
  <w:abstractNum w:abstractNumId="38" w15:restartNumberingAfterBreak="0">
    <w:nsid w:val="76DD414A"/>
    <w:multiLevelType w:val="multilevel"/>
    <w:tmpl w:val="76DD414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78A35703"/>
    <w:multiLevelType w:val="multilevel"/>
    <w:tmpl w:val="78A35703"/>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15:restartNumberingAfterBreak="0">
    <w:nsid w:val="78B46CD5"/>
    <w:multiLevelType w:val="multilevel"/>
    <w:tmpl w:val="78B46CD5"/>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1" w15:restartNumberingAfterBreak="0">
    <w:nsid w:val="7A7C32B9"/>
    <w:multiLevelType w:val="multilevel"/>
    <w:tmpl w:val="7A7C32B9"/>
    <w:lvl w:ilvl="0">
      <w:start w:val="1"/>
      <w:numFmt w:val="bullet"/>
      <w:lvlText w:val=""/>
      <w:lvlJc w:val="left"/>
      <w:pPr>
        <w:ind w:left="846" w:hanging="420"/>
      </w:pPr>
      <w:rPr>
        <w:rFonts w:ascii="Wingdings" w:hAnsi="Wingdings" w:hint="default"/>
      </w:rPr>
    </w:lvl>
    <w:lvl w:ilvl="1">
      <w:start w:val="1"/>
      <w:numFmt w:val="bullet"/>
      <w:lvlText w:val=""/>
      <w:lvlJc w:val="left"/>
      <w:pPr>
        <w:ind w:left="420" w:hanging="420"/>
      </w:pPr>
      <w:rPr>
        <w:rFonts w:ascii="Symbol" w:hAnsi="Symbol" w:hint="default"/>
      </w:rPr>
    </w:lvl>
    <w:lvl w:ilvl="2">
      <w:start w:val="1"/>
      <w:numFmt w:val="bullet"/>
      <w:lvlText w:val=""/>
      <w:lvlJc w:val="left"/>
      <w:pPr>
        <w:ind w:left="1686" w:hanging="420"/>
      </w:pPr>
      <w:rPr>
        <w:rFonts w:ascii="Wingdings" w:hAnsi="Wingdings" w:hint="default"/>
      </w:rPr>
    </w:lvl>
    <w:lvl w:ilvl="3">
      <w:start w:val="1"/>
      <w:numFmt w:val="bullet"/>
      <w:lvlText w:val=""/>
      <w:lvlJc w:val="left"/>
      <w:pPr>
        <w:ind w:left="2106" w:hanging="420"/>
      </w:pPr>
      <w:rPr>
        <w:rFonts w:ascii="Wingdings" w:hAnsi="Wingdings" w:hint="default"/>
      </w:rPr>
    </w:lvl>
    <w:lvl w:ilvl="4">
      <w:start w:val="1"/>
      <w:numFmt w:val="bullet"/>
      <w:lvlText w:val=""/>
      <w:lvlJc w:val="left"/>
      <w:pPr>
        <w:ind w:left="2526" w:hanging="420"/>
      </w:pPr>
      <w:rPr>
        <w:rFonts w:ascii="Wingdings" w:hAnsi="Wingdings" w:hint="default"/>
      </w:rPr>
    </w:lvl>
    <w:lvl w:ilvl="5">
      <w:start w:val="1"/>
      <w:numFmt w:val="bullet"/>
      <w:lvlText w:val=""/>
      <w:lvlJc w:val="left"/>
      <w:pPr>
        <w:ind w:left="2946" w:hanging="420"/>
      </w:pPr>
      <w:rPr>
        <w:rFonts w:ascii="Wingdings" w:hAnsi="Wingdings" w:hint="default"/>
      </w:rPr>
    </w:lvl>
    <w:lvl w:ilvl="6">
      <w:start w:val="1"/>
      <w:numFmt w:val="bullet"/>
      <w:lvlText w:val=""/>
      <w:lvlJc w:val="left"/>
      <w:pPr>
        <w:ind w:left="3366" w:hanging="420"/>
      </w:pPr>
      <w:rPr>
        <w:rFonts w:ascii="Wingdings" w:hAnsi="Wingdings" w:hint="default"/>
      </w:rPr>
    </w:lvl>
    <w:lvl w:ilvl="7">
      <w:start w:val="1"/>
      <w:numFmt w:val="bullet"/>
      <w:lvlText w:val=""/>
      <w:lvlJc w:val="left"/>
      <w:pPr>
        <w:ind w:left="3786" w:hanging="420"/>
      </w:pPr>
      <w:rPr>
        <w:rFonts w:ascii="Wingdings" w:hAnsi="Wingdings" w:hint="default"/>
      </w:rPr>
    </w:lvl>
    <w:lvl w:ilvl="8">
      <w:start w:val="1"/>
      <w:numFmt w:val="bullet"/>
      <w:lvlText w:val=""/>
      <w:lvlJc w:val="left"/>
      <w:pPr>
        <w:ind w:left="4206" w:hanging="420"/>
      </w:pPr>
      <w:rPr>
        <w:rFonts w:ascii="Wingdings" w:hAnsi="Wingdings" w:hint="default"/>
      </w:rPr>
    </w:lvl>
  </w:abstractNum>
  <w:abstractNum w:abstractNumId="42" w15:restartNumberingAfterBreak="0">
    <w:nsid w:val="7CE23940"/>
    <w:multiLevelType w:val="multilevel"/>
    <w:tmpl w:val="7CE23940"/>
    <w:lvl w:ilvl="0">
      <w:start w:val="1"/>
      <w:numFmt w:val="decimal"/>
      <w:lvlText w:val="%1."/>
      <w:lvlJc w:val="left"/>
      <w:pPr>
        <w:ind w:left="500" w:hanging="390"/>
      </w:pPr>
      <w:rPr>
        <w:rFonts w:hint="default"/>
      </w:rPr>
    </w:lvl>
    <w:lvl w:ilvl="1">
      <w:start w:val="1"/>
      <w:numFmt w:val="lowerLetter"/>
      <w:lvlText w:val="%2."/>
      <w:lvlJc w:val="left"/>
      <w:pPr>
        <w:ind w:left="1190" w:hanging="360"/>
      </w:pPr>
    </w:lvl>
    <w:lvl w:ilvl="2">
      <w:start w:val="1"/>
      <w:numFmt w:val="lowerRoman"/>
      <w:lvlText w:val="%3."/>
      <w:lvlJc w:val="right"/>
      <w:pPr>
        <w:ind w:left="1910" w:hanging="180"/>
      </w:pPr>
    </w:lvl>
    <w:lvl w:ilvl="3">
      <w:start w:val="1"/>
      <w:numFmt w:val="decimal"/>
      <w:lvlText w:val="%4."/>
      <w:lvlJc w:val="left"/>
      <w:pPr>
        <w:ind w:left="2630" w:hanging="360"/>
      </w:pPr>
    </w:lvl>
    <w:lvl w:ilvl="4">
      <w:start w:val="1"/>
      <w:numFmt w:val="lowerLetter"/>
      <w:lvlText w:val="%5."/>
      <w:lvlJc w:val="left"/>
      <w:pPr>
        <w:ind w:left="3350" w:hanging="360"/>
      </w:pPr>
    </w:lvl>
    <w:lvl w:ilvl="5">
      <w:start w:val="1"/>
      <w:numFmt w:val="lowerRoman"/>
      <w:lvlText w:val="%6."/>
      <w:lvlJc w:val="right"/>
      <w:pPr>
        <w:ind w:left="4070" w:hanging="180"/>
      </w:pPr>
    </w:lvl>
    <w:lvl w:ilvl="6">
      <w:start w:val="1"/>
      <w:numFmt w:val="decimal"/>
      <w:lvlText w:val="%7."/>
      <w:lvlJc w:val="left"/>
      <w:pPr>
        <w:ind w:left="4790" w:hanging="360"/>
      </w:pPr>
    </w:lvl>
    <w:lvl w:ilvl="7">
      <w:start w:val="1"/>
      <w:numFmt w:val="lowerLetter"/>
      <w:lvlText w:val="%8."/>
      <w:lvlJc w:val="left"/>
      <w:pPr>
        <w:ind w:left="5510" w:hanging="360"/>
      </w:pPr>
    </w:lvl>
    <w:lvl w:ilvl="8">
      <w:start w:val="1"/>
      <w:numFmt w:val="lowerRoman"/>
      <w:lvlText w:val="%9."/>
      <w:lvlJc w:val="right"/>
      <w:pPr>
        <w:ind w:left="6230" w:hanging="180"/>
      </w:pPr>
    </w:lvl>
  </w:abstractNum>
  <w:abstractNum w:abstractNumId="43" w15:restartNumberingAfterBreak="0">
    <w:nsid w:val="7EA960D0"/>
    <w:multiLevelType w:val="multilevel"/>
    <w:tmpl w:val="7EA960D0"/>
    <w:lvl w:ilvl="0">
      <w:start w:val="1"/>
      <w:numFmt w:val="bullet"/>
      <w:lvlText w:val=""/>
      <w:lvlJc w:val="left"/>
      <w:pPr>
        <w:tabs>
          <w:tab w:val="left" w:pos="450"/>
        </w:tabs>
        <w:ind w:left="450" w:hanging="420"/>
      </w:pPr>
      <w:rPr>
        <w:rFonts w:ascii="Symbol" w:hAnsi="Symbol" w:hint="default"/>
      </w:rPr>
    </w:lvl>
    <w:lvl w:ilvl="1">
      <w:start w:val="1"/>
      <w:numFmt w:val="bullet"/>
      <w:lvlText w:val=""/>
      <w:lvlJc w:val="left"/>
      <w:pPr>
        <w:tabs>
          <w:tab w:val="left" w:pos="870"/>
        </w:tabs>
        <w:ind w:left="870" w:hanging="420"/>
      </w:pPr>
      <w:rPr>
        <w:rFonts w:ascii="Wingdings" w:hAnsi="Wingdings" w:hint="default"/>
      </w:rPr>
    </w:lvl>
    <w:lvl w:ilvl="2">
      <w:start w:val="1"/>
      <w:numFmt w:val="bullet"/>
      <w:lvlText w:val=""/>
      <w:lvlJc w:val="left"/>
      <w:pPr>
        <w:tabs>
          <w:tab w:val="left" w:pos="1290"/>
        </w:tabs>
        <w:ind w:left="1290" w:hanging="420"/>
      </w:pPr>
      <w:rPr>
        <w:rFonts w:ascii="Wingdings" w:hAnsi="Wingdings" w:hint="default"/>
      </w:rPr>
    </w:lvl>
    <w:lvl w:ilvl="3">
      <w:start w:val="1"/>
      <w:numFmt w:val="bullet"/>
      <w:lvlText w:val=""/>
      <w:lvlJc w:val="left"/>
      <w:pPr>
        <w:tabs>
          <w:tab w:val="left" w:pos="1710"/>
        </w:tabs>
        <w:ind w:left="1710" w:hanging="420"/>
      </w:pPr>
      <w:rPr>
        <w:rFonts w:ascii="Wingdings" w:hAnsi="Wingdings" w:hint="default"/>
      </w:rPr>
    </w:lvl>
    <w:lvl w:ilvl="4">
      <w:start w:val="1"/>
      <w:numFmt w:val="bullet"/>
      <w:lvlText w:val=""/>
      <w:lvlJc w:val="left"/>
      <w:pPr>
        <w:tabs>
          <w:tab w:val="left" w:pos="2130"/>
        </w:tabs>
        <w:ind w:left="2130" w:hanging="420"/>
      </w:pPr>
      <w:rPr>
        <w:rFonts w:ascii="Wingdings" w:hAnsi="Wingdings" w:hint="default"/>
      </w:rPr>
    </w:lvl>
    <w:lvl w:ilvl="5">
      <w:start w:val="1"/>
      <w:numFmt w:val="bullet"/>
      <w:lvlText w:val=""/>
      <w:lvlJc w:val="left"/>
      <w:pPr>
        <w:tabs>
          <w:tab w:val="left" w:pos="2550"/>
        </w:tabs>
        <w:ind w:left="2550" w:hanging="420"/>
      </w:pPr>
      <w:rPr>
        <w:rFonts w:ascii="Wingdings" w:hAnsi="Wingdings" w:hint="default"/>
      </w:rPr>
    </w:lvl>
    <w:lvl w:ilvl="6">
      <w:start w:val="1"/>
      <w:numFmt w:val="bullet"/>
      <w:lvlText w:val=""/>
      <w:lvlJc w:val="left"/>
      <w:pPr>
        <w:tabs>
          <w:tab w:val="left" w:pos="2970"/>
        </w:tabs>
        <w:ind w:left="2970" w:hanging="420"/>
      </w:pPr>
      <w:rPr>
        <w:rFonts w:ascii="Wingdings" w:hAnsi="Wingdings" w:hint="default"/>
      </w:rPr>
    </w:lvl>
    <w:lvl w:ilvl="7">
      <w:start w:val="1"/>
      <w:numFmt w:val="bullet"/>
      <w:lvlText w:val=""/>
      <w:lvlJc w:val="left"/>
      <w:pPr>
        <w:tabs>
          <w:tab w:val="left" w:pos="3390"/>
        </w:tabs>
        <w:ind w:left="3390" w:hanging="420"/>
      </w:pPr>
      <w:rPr>
        <w:rFonts w:ascii="Wingdings" w:hAnsi="Wingdings" w:hint="default"/>
      </w:rPr>
    </w:lvl>
    <w:lvl w:ilvl="8">
      <w:start w:val="1"/>
      <w:numFmt w:val="bullet"/>
      <w:lvlText w:val=""/>
      <w:lvlJc w:val="left"/>
      <w:pPr>
        <w:tabs>
          <w:tab w:val="left" w:pos="3810"/>
        </w:tabs>
        <w:ind w:left="3810" w:hanging="420"/>
      </w:pPr>
      <w:rPr>
        <w:rFonts w:ascii="Wingdings" w:hAnsi="Wingdings" w:hint="default"/>
      </w:rPr>
    </w:lvl>
  </w:abstractNum>
  <w:num w:numId="1">
    <w:abstractNumId w:val="15"/>
  </w:num>
  <w:num w:numId="2">
    <w:abstractNumId w:val="3"/>
  </w:num>
  <w:num w:numId="3">
    <w:abstractNumId w:val="2"/>
  </w:num>
  <w:num w:numId="4">
    <w:abstractNumId w:val="25"/>
  </w:num>
  <w:num w:numId="5">
    <w:abstractNumId w:val="23"/>
  </w:num>
  <w:num w:numId="6">
    <w:abstractNumId w:val="38"/>
  </w:num>
  <w:num w:numId="7">
    <w:abstractNumId w:val="5"/>
  </w:num>
  <w:num w:numId="8">
    <w:abstractNumId w:val="42"/>
  </w:num>
  <w:num w:numId="9">
    <w:abstractNumId w:val="39"/>
  </w:num>
  <w:num w:numId="10">
    <w:abstractNumId w:val="40"/>
  </w:num>
  <w:num w:numId="11">
    <w:abstractNumId w:val="28"/>
  </w:num>
  <w:num w:numId="12">
    <w:abstractNumId w:val="6"/>
  </w:num>
  <w:num w:numId="13">
    <w:abstractNumId w:val="20"/>
  </w:num>
  <w:num w:numId="14">
    <w:abstractNumId w:val="10"/>
  </w:num>
  <w:num w:numId="15">
    <w:abstractNumId w:val="29"/>
  </w:num>
  <w:num w:numId="16">
    <w:abstractNumId w:val="12"/>
  </w:num>
  <w:num w:numId="17">
    <w:abstractNumId w:val="31"/>
  </w:num>
  <w:num w:numId="18">
    <w:abstractNumId w:val="9"/>
  </w:num>
  <w:num w:numId="19">
    <w:abstractNumId w:val="16"/>
  </w:num>
  <w:num w:numId="20">
    <w:abstractNumId w:val="14"/>
  </w:num>
  <w:num w:numId="21">
    <w:abstractNumId w:val="7"/>
  </w:num>
  <w:num w:numId="22">
    <w:abstractNumId w:val="11"/>
  </w:num>
  <w:num w:numId="23">
    <w:abstractNumId w:val="21"/>
  </w:num>
  <w:num w:numId="24">
    <w:abstractNumId w:val="4"/>
  </w:num>
  <w:num w:numId="25">
    <w:abstractNumId w:val="19"/>
  </w:num>
  <w:num w:numId="26">
    <w:abstractNumId w:val="43"/>
  </w:num>
  <w:num w:numId="27">
    <w:abstractNumId w:val="35"/>
  </w:num>
  <w:num w:numId="28">
    <w:abstractNumId w:val="36"/>
  </w:num>
  <w:num w:numId="29">
    <w:abstractNumId w:val="26"/>
  </w:num>
  <w:num w:numId="30">
    <w:abstractNumId w:val="17"/>
  </w:num>
  <w:num w:numId="31">
    <w:abstractNumId w:val="0"/>
  </w:num>
  <w:num w:numId="32">
    <w:abstractNumId w:val="22"/>
  </w:num>
  <w:num w:numId="33">
    <w:abstractNumId w:val="24"/>
  </w:num>
  <w:num w:numId="34">
    <w:abstractNumId w:val="41"/>
  </w:num>
  <w:num w:numId="35">
    <w:abstractNumId w:val="8"/>
  </w:num>
  <w:num w:numId="36">
    <w:abstractNumId w:val="27"/>
  </w:num>
  <w:num w:numId="37">
    <w:abstractNumId w:val="32"/>
  </w:num>
  <w:num w:numId="38">
    <w:abstractNumId w:val="37"/>
  </w:num>
  <w:num w:numId="39">
    <w:abstractNumId w:val="18"/>
  </w:num>
  <w:num w:numId="40">
    <w:abstractNumId w:val="33"/>
  </w:num>
  <w:num w:numId="41">
    <w:abstractNumId w:val="30"/>
  </w:num>
  <w:num w:numId="42">
    <w:abstractNumId w:val="34"/>
  </w:num>
  <w:num w:numId="43">
    <w:abstractNumId w:val="13"/>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defaultTabStop w:val="720"/>
  <w:hyphenationZone w:val="425"/>
  <w:drawingGridHorizontalSpacing w:val="11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6B73"/>
    <w:rsid w:val="000027CB"/>
    <w:rsid w:val="000042D6"/>
    <w:rsid w:val="0000620F"/>
    <w:rsid w:val="000078DA"/>
    <w:rsid w:val="00007CD5"/>
    <w:rsid w:val="00013602"/>
    <w:rsid w:val="00016A6B"/>
    <w:rsid w:val="000175C8"/>
    <w:rsid w:val="00017E1A"/>
    <w:rsid w:val="00020454"/>
    <w:rsid w:val="00023627"/>
    <w:rsid w:val="00024644"/>
    <w:rsid w:val="000247D2"/>
    <w:rsid w:val="00026264"/>
    <w:rsid w:val="00030BB8"/>
    <w:rsid w:val="000329EA"/>
    <w:rsid w:val="000335FC"/>
    <w:rsid w:val="00037E40"/>
    <w:rsid w:val="00045D2B"/>
    <w:rsid w:val="000513DD"/>
    <w:rsid w:val="00053D3B"/>
    <w:rsid w:val="0005727F"/>
    <w:rsid w:val="00061E5F"/>
    <w:rsid w:val="000631A4"/>
    <w:rsid w:val="0006448E"/>
    <w:rsid w:val="0007205B"/>
    <w:rsid w:val="00077481"/>
    <w:rsid w:val="00085A85"/>
    <w:rsid w:val="000868FD"/>
    <w:rsid w:val="000957A7"/>
    <w:rsid w:val="000A06ED"/>
    <w:rsid w:val="000A198D"/>
    <w:rsid w:val="000A678E"/>
    <w:rsid w:val="000A78E3"/>
    <w:rsid w:val="000B38D3"/>
    <w:rsid w:val="000B72B8"/>
    <w:rsid w:val="000C3048"/>
    <w:rsid w:val="000C3470"/>
    <w:rsid w:val="000C43AA"/>
    <w:rsid w:val="000C5FF7"/>
    <w:rsid w:val="000D05CE"/>
    <w:rsid w:val="000D33C5"/>
    <w:rsid w:val="000D3879"/>
    <w:rsid w:val="000D51D0"/>
    <w:rsid w:val="000E53AD"/>
    <w:rsid w:val="000F19F1"/>
    <w:rsid w:val="000F3A88"/>
    <w:rsid w:val="000F3BB9"/>
    <w:rsid w:val="000F7590"/>
    <w:rsid w:val="00113527"/>
    <w:rsid w:val="00113FF9"/>
    <w:rsid w:val="00124CBE"/>
    <w:rsid w:val="00126F7B"/>
    <w:rsid w:val="00131219"/>
    <w:rsid w:val="0013582B"/>
    <w:rsid w:val="00136248"/>
    <w:rsid w:val="00137255"/>
    <w:rsid w:val="0014070B"/>
    <w:rsid w:val="00142E9E"/>
    <w:rsid w:val="0014328C"/>
    <w:rsid w:val="00150611"/>
    <w:rsid w:val="00152D7A"/>
    <w:rsid w:val="00155F98"/>
    <w:rsid w:val="0015768E"/>
    <w:rsid w:val="00157BCC"/>
    <w:rsid w:val="00160BC7"/>
    <w:rsid w:val="00161AEC"/>
    <w:rsid w:val="00163929"/>
    <w:rsid w:val="00172425"/>
    <w:rsid w:val="001778D0"/>
    <w:rsid w:val="00180362"/>
    <w:rsid w:val="00183202"/>
    <w:rsid w:val="00183DDD"/>
    <w:rsid w:val="00190AF8"/>
    <w:rsid w:val="00191258"/>
    <w:rsid w:val="001A1F98"/>
    <w:rsid w:val="001A2029"/>
    <w:rsid w:val="001A24FB"/>
    <w:rsid w:val="001A3079"/>
    <w:rsid w:val="001A4594"/>
    <w:rsid w:val="001B06E3"/>
    <w:rsid w:val="001B336D"/>
    <w:rsid w:val="001B3B24"/>
    <w:rsid w:val="001B63A1"/>
    <w:rsid w:val="001B6ADE"/>
    <w:rsid w:val="001C1E89"/>
    <w:rsid w:val="001C3C62"/>
    <w:rsid w:val="001C4B69"/>
    <w:rsid w:val="001C5372"/>
    <w:rsid w:val="001D3AD4"/>
    <w:rsid w:val="001D6FD8"/>
    <w:rsid w:val="001E40A8"/>
    <w:rsid w:val="001F32C0"/>
    <w:rsid w:val="001F65E4"/>
    <w:rsid w:val="001F7146"/>
    <w:rsid w:val="00201612"/>
    <w:rsid w:val="0020216A"/>
    <w:rsid w:val="00203B8B"/>
    <w:rsid w:val="002041C8"/>
    <w:rsid w:val="00204972"/>
    <w:rsid w:val="002051BE"/>
    <w:rsid w:val="00206810"/>
    <w:rsid w:val="002133F2"/>
    <w:rsid w:val="002140E3"/>
    <w:rsid w:val="00215D28"/>
    <w:rsid w:val="00217F6B"/>
    <w:rsid w:val="00224B1D"/>
    <w:rsid w:val="00224E59"/>
    <w:rsid w:val="0022535F"/>
    <w:rsid w:val="002263F8"/>
    <w:rsid w:val="00232233"/>
    <w:rsid w:val="0023724B"/>
    <w:rsid w:val="002379F9"/>
    <w:rsid w:val="00244538"/>
    <w:rsid w:val="00246212"/>
    <w:rsid w:val="00247DAD"/>
    <w:rsid w:val="002573DC"/>
    <w:rsid w:val="00257D01"/>
    <w:rsid w:val="00273760"/>
    <w:rsid w:val="00274407"/>
    <w:rsid w:val="00274A97"/>
    <w:rsid w:val="00274C54"/>
    <w:rsid w:val="00274F01"/>
    <w:rsid w:val="00276444"/>
    <w:rsid w:val="00277A29"/>
    <w:rsid w:val="00277D1A"/>
    <w:rsid w:val="00280E2C"/>
    <w:rsid w:val="00281A9D"/>
    <w:rsid w:val="002843E8"/>
    <w:rsid w:val="00284604"/>
    <w:rsid w:val="002873F7"/>
    <w:rsid w:val="002970D7"/>
    <w:rsid w:val="002A2BF9"/>
    <w:rsid w:val="002A3D0F"/>
    <w:rsid w:val="002A56ED"/>
    <w:rsid w:val="002B1B38"/>
    <w:rsid w:val="002B67BC"/>
    <w:rsid w:val="002C0F44"/>
    <w:rsid w:val="002C29E9"/>
    <w:rsid w:val="002C54DE"/>
    <w:rsid w:val="002D093C"/>
    <w:rsid w:val="002D09BD"/>
    <w:rsid w:val="002D0C89"/>
    <w:rsid w:val="002D15A9"/>
    <w:rsid w:val="002D4099"/>
    <w:rsid w:val="002D4D18"/>
    <w:rsid w:val="002D612D"/>
    <w:rsid w:val="002E2119"/>
    <w:rsid w:val="002E4DFD"/>
    <w:rsid w:val="002E6AB1"/>
    <w:rsid w:val="002F0D8E"/>
    <w:rsid w:val="002F19B4"/>
    <w:rsid w:val="002F1E99"/>
    <w:rsid w:val="002F7789"/>
    <w:rsid w:val="00302330"/>
    <w:rsid w:val="0030264C"/>
    <w:rsid w:val="00302D50"/>
    <w:rsid w:val="00305E1B"/>
    <w:rsid w:val="0030672A"/>
    <w:rsid w:val="00310191"/>
    <w:rsid w:val="003103A1"/>
    <w:rsid w:val="0031431A"/>
    <w:rsid w:val="0031491E"/>
    <w:rsid w:val="0031659C"/>
    <w:rsid w:val="0032076E"/>
    <w:rsid w:val="00320B21"/>
    <w:rsid w:val="003218D2"/>
    <w:rsid w:val="0032295D"/>
    <w:rsid w:val="00322C7A"/>
    <w:rsid w:val="00323626"/>
    <w:rsid w:val="00323CE1"/>
    <w:rsid w:val="0032611D"/>
    <w:rsid w:val="003273B9"/>
    <w:rsid w:val="00327B68"/>
    <w:rsid w:val="00333A56"/>
    <w:rsid w:val="00333F68"/>
    <w:rsid w:val="003368BA"/>
    <w:rsid w:val="00340592"/>
    <w:rsid w:val="0034069B"/>
    <w:rsid w:val="00341FB8"/>
    <w:rsid w:val="003438D3"/>
    <w:rsid w:val="00343B8E"/>
    <w:rsid w:val="00344FF8"/>
    <w:rsid w:val="00345919"/>
    <w:rsid w:val="00356EB6"/>
    <w:rsid w:val="00360243"/>
    <w:rsid w:val="00363085"/>
    <w:rsid w:val="003671B8"/>
    <w:rsid w:val="003679D6"/>
    <w:rsid w:val="00367AB7"/>
    <w:rsid w:val="00371192"/>
    <w:rsid w:val="00373CF4"/>
    <w:rsid w:val="00380446"/>
    <w:rsid w:val="0038152B"/>
    <w:rsid w:val="00382DF2"/>
    <w:rsid w:val="003853DF"/>
    <w:rsid w:val="00391793"/>
    <w:rsid w:val="003926D7"/>
    <w:rsid w:val="003932FC"/>
    <w:rsid w:val="003933D5"/>
    <w:rsid w:val="003953E7"/>
    <w:rsid w:val="00396B05"/>
    <w:rsid w:val="00397CEC"/>
    <w:rsid w:val="003A4162"/>
    <w:rsid w:val="003A693F"/>
    <w:rsid w:val="003B1282"/>
    <w:rsid w:val="003B6F17"/>
    <w:rsid w:val="003B7573"/>
    <w:rsid w:val="003D6581"/>
    <w:rsid w:val="003D744B"/>
    <w:rsid w:val="003D7D8D"/>
    <w:rsid w:val="003E2E5B"/>
    <w:rsid w:val="003E3A05"/>
    <w:rsid w:val="003E44A1"/>
    <w:rsid w:val="003F05BC"/>
    <w:rsid w:val="003F06F7"/>
    <w:rsid w:val="003F64FA"/>
    <w:rsid w:val="003F7B36"/>
    <w:rsid w:val="00400EA7"/>
    <w:rsid w:val="0040356D"/>
    <w:rsid w:val="0040451D"/>
    <w:rsid w:val="00405B02"/>
    <w:rsid w:val="00406EF5"/>
    <w:rsid w:val="00407760"/>
    <w:rsid w:val="00410130"/>
    <w:rsid w:val="00412ABB"/>
    <w:rsid w:val="00414080"/>
    <w:rsid w:val="00415C8A"/>
    <w:rsid w:val="00415F2C"/>
    <w:rsid w:val="004225A3"/>
    <w:rsid w:val="00426CB6"/>
    <w:rsid w:val="00435432"/>
    <w:rsid w:val="004409EF"/>
    <w:rsid w:val="00445417"/>
    <w:rsid w:val="00451697"/>
    <w:rsid w:val="004531A5"/>
    <w:rsid w:val="004537F1"/>
    <w:rsid w:val="00454EFA"/>
    <w:rsid w:val="00455C58"/>
    <w:rsid w:val="004575B6"/>
    <w:rsid w:val="0046115C"/>
    <w:rsid w:val="00463E32"/>
    <w:rsid w:val="00464B08"/>
    <w:rsid w:val="0046740C"/>
    <w:rsid w:val="00471D38"/>
    <w:rsid w:val="00473391"/>
    <w:rsid w:val="004747B7"/>
    <w:rsid w:val="0047482D"/>
    <w:rsid w:val="00480C39"/>
    <w:rsid w:val="004810AE"/>
    <w:rsid w:val="00481676"/>
    <w:rsid w:val="00481D00"/>
    <w:rsid w:val="00486015"/>
    <w:rsid w:val="00486C92"/>
    <w:rsid w:val="004951B5"/>
    <w:rsid w:val="004A1438"/>
    <w:rsid w:val="004A50BC"/>
    <w:rsid w:val="004B062F"/>
    <w:rsid w:val="004B20B0"/>
    <w:rsid w:val="004B2B7D"/>
    <w:rsid w:val="004B3618"/>
    <w:rsid w:val="004B7E08"/>
    <w:rsid w:val="004C02D1"/>
    <w:rsid w:val="004C080F"/>
    <w:rsid w:val="004C4B23"/>
    <w:rsid w:val="004C5075"/>
    <w:rsid w:val="004C57AA"/>
    <w:rsid w:val="004C5E8A"/>
    <w:rsid w:val="004C6317"/>
    <w:rsid w:val="004C77C4"/>
    <w:rsid w:val="004C7FC8"/>
    <w:rsid w:val="004D06E8"/>
    <w:rsid w:val="004D2D41"/>
    <w:rsid w:val="004D4125"/>
    <w:rsid w:val="004D5D5E"/>
    <w:rsid w:val="004D631B"/>
    <w:rsid w:val="004E386B"/>
    <w:rsid w:val="004E7EDD"/>
    <w:rsid w:val="004F169C"/>
    <w:rsid w:val="004F223E"/>
    <w:rsid w:val="004F3B0D"/>
    <w:rsid w:val="004F7C73"/>
    <w:rsid w:val="00500525"/>
    <w:rsid w:val="00500935"/>
    <w:rsid w:val="00504003"/>
    <w:rsid w:val="00505F8B"/>
    <w:rsid w:val="00507202"/>
    <w:rsid w:val="0050721A"/>
    <w:rsid w:val="00512FF7"/>
    <w:rsid w:val="005227B8"/>
    <w:rsid w:val="005233F4"/>
    <w:rsid w:val="0052416A"/>
    <w:rsid w:val="005326B6"/>
    <w:rsid w:val="00532F37"/>
    <w:rsid w:val="005335FB"/>
    <w:rsid w:val="005357C3"/>
    <w:rsid w:val="00536AA3"/>
    <w:rsid w:val="00536DBD"/>
    <w:rsid w:val="00544C0F"/>
    <w:rsid w:val="00550347"/>
    <w:rsid w:val="0055193F"/>
    <w:rsid w:val="00551BCC"/>
    <w:rsid w:val="0055215E"/>
    <w:rsid w:val="0055536A"/>
    <w:rsid w:val="0055543A"/>
    <w:rsid w:val="00563B48"/>
    <w:rsid w:val="00565002"/>
    <w:rsid w:val="005713A4"/>
    <w:rsid w:val="00573FBF"/>
    <w:rsid w:val="005742A5"/>
    <w:rsid w:val="0057477F"/>
    <w:rsid w:val="005869E9"/>
    <w:rsid w:val="00590C01"/>
    <w:rsid w:val="00592F4A"/>
    <w:rsid w:val="0059582D"/>
    <w:rsid w:val="005976EB"/>
    <w:rsid w:val="005A1D58"/>
    <w:rsid w:val="005A1FD1"/>
    <w:rsid w:val="005A511E"/>
    <w:rsid w:val="005A677B"/>
    <w:rsid w:val="005A6A7D"/>
    <w:rsid w:val="005A7E34"/>
    <w:rsid w:val="005B0210"/>
    <w:rsid w:val="005B1053"/>
    <w:rsid w:val="005B529B"/>
    <w:rsid w:val="005B7DB1"/>
    <w:rsid w:val="005C2FDE"/>
    <w:rsid w:val="005C38AC"/>
    <w:rsid w:val="005C39E1"/>
    <w:rsid w:val="005D0DD1"/>
    <w:rsid w:val="005D1577"/>
    <w:rsid w:val="005D6B07"/>
    <w:rsid w:val="005D6CE2"/>
    <w:rsid w:val="005E1AB9"/>
    <w:rsid w:val="005E3BB1"/>
    <w:rsid w:val="005E610D"/>
    <w:rsid w:val="005F2215"/>
    <w:rsid w:val="005F23AB"/>
    <w:rsid w:val="005F254B"/>
    <w:rsid w:val="00600FF9"/>
    <w:rsid w:val="00603B8B"/>
    <w:rsid w:val="00607260"/>
    <w:rsid w:val="0061511D"/>
    <w:rsid w:val="0061724B"/>
    <w:rsid w:val="006306C5"/>
    <w:rsid w:val="00630F9C"/>
    <w:rsid w:val="00631525"/>
    <w:rsid w:val="00634272"/>
    <w:rsid w:val="00636F38"/>
    <w:rsid w:val="00640B4B"/>
    <w:rsid w:val="00641352"/>
    <w:rsid w:val="00645615"/>
    <w:rsid w:val="006473B5"/>
    <w:rsid w:val="006514DC"/>
    <w:rsid w:val="00654378"/>
    <w:rsid w:val="00654993"/>
    <w:rsid w:val="00656824"/>
    <w:rsid w:val="00673077"/>
    <w:rsid w:val="00683091"/>
    <w:rsid w:val="0068455F"/>
    <w:rsid w:val="006845C0"/>
    <w:rsid w:val="0068566B"/>
    <w:rsid w:val="00686FBD"/>
    <w:rsid w:val="00687D55"/>
    <w:rsid w:val="00695546"/>
    <w:rsid w:val="006960B8"/>
    <w:rsid w:val="006A07A0"/>
    <w:rsid w:val="006A0C45"/>
    <w:rsid w:val="006A2312"/>
    <w:rsid w:val="006A317E"/>
    <w:rsid w:val="006A39E2"/>
    <w:rsid w:val="006A6D6A"/>
    <w:rsid w:val="006B0842"/>
    <w:rsid w:val="006B115B"/>
    <w:rsid w:val="006B3CCB"/>
    <w:rsid w:val="006B40BE"/>
    <w:rsid w:val="006B4C17"/>
    <w:rsid w:val="006B7271"/>
    <w:rsid w:val="006C0B0B"/>
    <w:rsid w:val="006C11D7"/>
    <w:rsid w:val="006C3113"/>
    <w:rsid w:val="006C39D8"/>
    <w:rsid w:val="006C43A3"/>
    <w:rsid w:val="006D0017"/>
    <w:rsid w:val="006D1284"/>
    <w:rsid w:val="006D24FA"/>
    <w:rsid w:val="006D42A0"/>
    <w:rsid w:val="006D4C8F"/>
    <w:rsid w:val="006D7E3A"/>
    <w:rsid w:val="006E00A1"/>
    <w:rsid w:val="006E010D"/>
    <w:rsid w:val="006E43F6"/>
    <w:rsid w:val="006E7B8A"/>
    <w:rsid w:val="006F0F3C"/>
    <w:rsid w:val="006F1F8A"/>
    <w:rsid w:val="006F3FE0"/>
    <w:rsid w:val="006F4C8A"/>
    <w:rsid w:val="006F70A4"/>
    <w:rsid w:val="00701421"/>
    <w:rsid w:val="007026F0"/>
    <w:rsid w:val="00705586"/>
    <w:rsid w:val="00706455"/>
    <w:rsid w:val="00706F37"/>
    <w:rsid w:val="00710A47"/>
    <w:rsid w:val="00710CD4"/>
    <w:rsid w:val="00713F7F"/>
    <w:rsid w:val="007239BB"/>
    <w:rsid w:val="0072524A"/>
    <w:rsid w:val="00726F4F"/>
    <w:rsid w:val="00727C65"/>
    <w:rsid w:val="00731340"/>
    <w:rsid w:val="00734B89"/>
    <w:rsid w:val="00735700"/>
    <w:rsid w:val="00735D9D"/>
    <w:rsid w:val="0073627E"/>
    <w:rsid w:val="00736600"/>
    <w:rsid w:val="00737BFA"/>
    <w:rsid w:val="00737C41"/>
    <w:rsid w:val="00741510"/>
    <w:rsid w:val="00741B94"/>
    <w:rsid w:val="007431E8"/>
    <w:rsid w:val="007441E0"/>
    <w:rsid w:val="0074538B"/>
    <w:rsid w:val="00750B6B"/>
    <w:rsid w:val="00751021"/>
    <w:rsid w:val="007523D5"/>
    <w:rsid w:val="0075333D"/>
    <w:rsid w:val="00753383"/>
    <w:rsid w:val="007540A1"/>
    <w:rsid w:val="00754950"/>
    <w:rsid w:val="00754D8E"/>
    <w:rsid w:val="00760311"/>
    <w:rsid w:val="007605D6"/>
    <w:rsid w:val="00760B6F"/>
    <w:rsid w:val="00761C7B"/>
    <w:rsid w:val="007637DB"/>
    <w:rsid w:val="00773396"/>
    <w:rsid w:val="00780EC1"/>
    <w:rsid w:val="00780EF9"/>
    <w:rsid w:val="00785BCC"/>
    <w:rsid w:val="00786E92"/>
    <w:rsid w:val="007879CF"/>
    <w:rsid w:val="00790EA0"/>
    <w:rsid w:val="00791EC3"/>
    <w:rsid w:val="00796AC1"/>
    <w:rsid w:val="00797EEC"/>
    <w:rsid w:val="007A3AA6"/>
    <w:rsid w:val="007A5936"/>
    <w:rsid w:val="007A7AA8"/>
    <w:rsid w:val="007B3577"/>
    <w:rsid w:val="007B6BB7"/>
    <w:rsid w:val="007B7826"/>
    <w:rsid w:val="007C0026"/>
    <w:rsid w:val="007C0A9D"/>
    <w:rsid w:val="007C2DCE"/>
    <w:rsid w:val="007C33E2"/>
    <w:rsid w:val="007C3B10"/>
    <w:rsid w:val="007C57C3"/>
    <w:rsid w:val="007C60A5"/>
    <w:rsid w:val="007C7AEA"/>
    <w:rsid w:val="007C7AF6"/>
    <w:rsid w:val="007D1074"/>
    <w:rsid w:val="007D3476"/>
    <w:rsid w:val="007D5F17"/>
    <w:rsid w:val="007E4ED0"/>
    <w:rsid w:val="007E6A1F"/>
    <w:rsid w:val="007F01CD"/>
    <w:rsid w:val="007F0D83"/>
    <w:rsid w:val="00803C35"/>
    <w:rsid w:val="00804457"/>
    <w:rsid w:val="00805B0B"/>
    <w:rsid w:val="0080766B"/>
    <w:rsid w:val="00810CE7"/>
    <w:rsid w:val="00813F11"/>
    <w:rsid w:val="008176E5"/>
    <w:rsid w:val="00820E39"/>
    <w:rsid w:val="00821D7F"/>
    <w:rsid w:val="00823732"/>
    <w:rsid w:val="00825228"/>
    <w:rsid w:val="008263D9"/>
    <w:rsid w:val="008264E4"/>
    <w:rsid w:val="008326BA"/>
    <w:rsid w:val="00832890"/>
    <w:rsid w:val="00833C79"/>
    <w:rsid w:val="00833E67"/>
    <w:rsid w:val="00837F4B"/>
    <w:rsid w:val="00844D3C"/>
    <w:rsid w:val="0084748B"/>
    <w:rsid w:val="00851A9E"/>
    <w:rsid w:val="0085256E"/>
    <w:rsid w:val="00862B14"/>
    <w:rsid w:val="00872721"/>
    <w:rsid w:val="0087492C"/>
    <w:rsid w:val="00875777"/>
    <w:rsid w:val="008760E0"/>
    <w:rsid w:val="00876F61"/>
    <w:rsid w:val="00881352"/>
    <w:rsid w:val="008829B1"/>
    <w:rsid w:val="0088439E"/>
    <w:rsid w:val="00892CF4"/>
    <w:rsid w:val="008937FA"/>
    <w:rsid w:val="00894930"/>
    <w:rsid w:val="00895326"/>
    <w:rsid w:val="00895BE7"/>
    <w:rsid w:val="008974D0"/>
    <w:rsid w:val="008A55AA"/>
    <w:rsid w:val="008A6670"/>
    <w:rsid w:val="008B16E0"/>
    <w:rsid w:val="008B23E9"/>
    <w:rsid w:val="008B4BA7"/>
    <w:rsid w:val="008B4CB1"/>
    <w:rsid w:val="008B5F43"/>
    <w:rsid w:val="008C23F6"/>
    <w:rsid w:val="008C2F31"/>
    <w:rsid w:val="008C5FA0"/>
    <w:rsid w:val="008C6965"/>
    <w:rsid w:val="008D39BD"/>
    <w:rsid w:val="008D5A42"/>
    <w:rsid w:val="008D6321"/>
    <w:rsid w:val="008E14D6"/>
    <w:rsid w:val="008E28DC"/>
    <w:rsid w:val="008E3FA9"/>
    <w:rsid w:val="008E554C"/>
    <w:rsid w:val="008E5746"/>
    <w:rsid w:val="008E6BE7"/>
    <w:rsid w:val="008F0439"/>
    <w:rsid w:val="008F1F36"/>
    <w:rsid w:val="008F37CB"/>
    <w:rsid w:val="008F6016"/>
    <w:rsid w:val="00903A83"/>
    <w:rsid w:val="00904BB5"/>
    <w:rsid w:val="00912ACE"/>
    <w:rsid w:val="00913187"/>
    <w:rsid w:val="0091381C"/>
    <w:rsid w:val="009177E3"/>
    <w:rsid w:val="0092705D"/>
    <w:rsid w:val="00931DC9"/>
    <w:rsid w:val="00935240"/>
    <w:rsid w:val="0094187B"/>
    <w:rsid w:val="00944704"/>
    <w:rsid w:val="00944F91"/>
    <w:rsid w:val="009462B2"/>
    <w:rsid w:val="00950899"/>
    <w:rsid w:val="00951C7D"/>
    <w:rsid w:val="00952A3B"/>
    <w:rsid w:val="009530F8"/>
    <w:rsid w:val="009538CF"/>
    <w:rsid w:val="00953F71"/>
    <w:rsid w:val="00954036"/>
    <w:rsid w:val="00955CC9"/>
    <w:rsid w:val="009560C6"/>
    <w:rsid w:val="00957DE0"/>
    <w:rsid w:val="00960C94"/>
    <w:rsid w:val="00961049"/>
    <w:rsid w:val="0096479F"/>
    <w:rsid w:val="00965705"/>
    <w:rsid w:val="00966C13"/>
    <w:rsid w:val="00967063"/>
    <w:rsid w:val="00970DC8"/>
    <w:rsid w:val="0097170D"/>
    <w:rsid w:val="00977A3C"/>
    <w:rsid w:val="009806BD"/>
    <w:rsid w:val="00982ACD"/>
    <w:rsid w:val="00982FF4"/>
    <w:rsid w:val="0098615D"/>
    <w:rsid w:val="00987DDB"/>
    <w:rsid w:val="009934D7"/>
    <w:rsid w:val="0099621F"/>
    <w:rsid w:val="00997BF8"/>
    <w:rsid w:val="009A38DB"/>
    <w:rsid w:val="009A4799"/>
    <w:rsid w:val="009B1006"/>
    <w:rsid w:val="009B2A55"/>
    <w:rsid w:val="009B33C9"/>
    <w:rsid w:val="009B4A2B"/>
    <w:rsid w:val="009C0114"/>
    <w:rsid w:val="009C507E"/>
    <w:rsid w:val="009C629F"/>
    <w:rsid w:val="009C6AA0"/>
    <w:rsid w:val="009C7708"/>
    <w:rsid w:val="009D16C2"/>
    <w:rsid w:val="009D339C"/>
    <w:rsid w:val="009D515C"/>
    <w:rsid w:val="009D64B3"/>
    <w:rsid w:val="009D6C25"/>
    <w:rsid w:val="009D74E4"/>
    <w:rsid w:val="009E26F5"/>
    <w:rsid w:val="009E3345"/>
    <w:rsid w:val="009F0B29"/>
    <w:rsid w:val="009F0BB5"/>
    <w:rsid w:val="009F1854"/>
    <w:rsid w:val="009F25C5"/>
    <w:rsid w:val="009F4E11"/>
    <w:rsid w:val="00A079EC"/>
    <w:rsid w:val="00A07E14"/>
    <w:rsid w:val="00A11BAA"/>
    <w:rsid w:val="00A13503"/>
    <w:rsid w:val="00A1414A"/>
    <w:rsid w:val="00A1499B"/>
    <w:rsid w:val="00A208AF"/>
    <w:rsid w:val="00A20964"/>
    <w:rsid w:val="00A2229B"/>
    <w:rsid w:val="00A22FDD"/>
    <w:rsid w:val="00A2444C"/>
    <w:rsid w:val="00A403E0"/>
    <w:rsid w:val="00A45ACA"/>
    <w:rsid w:val="00A45E45"/>
    <w:rsid w:val="00A50DF5"/>
    <w:rsid w:val="00A50EAE"/>
    <w:rsid w:val="00A57CBC"/>
    <w:rsid w:val="00A60B5A"/>
    <w:rsid w:val="00A61697"/>
    <w:rsid w:val="00A65553"/>
    <w:rsid w:val="00A6670B"/>
    <w:rsid w:val="00A66D87"/>
    <w:rsid w:val="00A66DF8"/>
    <w:rsid w:val="00A67FE3"/>
    <w:rsid w:val="00A80C99"/>
    <w:rsid w:val="00A819F6"/>
    <w:rsid w:val="00A82913"/>
    <w:rsid w:val="00A8474B"/>
    <w:rsid w:val="00A85ED8"/>
    <w:rsid w:val="00A85F9A"/>
    <w:rsid w:val="00A87589"/>
    <w:rsid w:val="00A875D2"/>
    <w:rsid w:val="00A914CC"/>
    <w:rsid w:val="00A91F82"/>
    <w:rsid w:val="00A92071"/>
    <w:rsid w:val="00A92207"/>
    <w:rsid w:val="00A925D7"/>
    <w:rsid w:val="00AA2947"/>
    <w:rsid w:val="00AA492A"/>
    <w:rsid w:val="00AA4E59"/>
    <w:rsid w:val="00AB0AD9"/>
    <w:rsid w:val="00AB1162"/>
    <w:rsid w:val="00AB237B"/>
    <w:rsid w:val="00AB2CF8"/>
    <w:rsid w:val="00AB5E88"/>
    <w:rsid w:val="00AC25C4"/>
    <w:rsid w:val="00AC2A5B"/>
    <w:rsid w:val="00AC2EF3"/>
    <w:rsid w:val="00AC771C"/>
    <w:rsid w:val="00AC78C4"/>
    <w:rsid w:val="00AD3600"/>
    <w:rsid w:val="00AD4A26"/>
    <w:rsid w:val="00AD524F"/>
    <w:rsid w:val="00AE2F7C"/>
    <w:rsid w:val="00AE3A0C"/>
    <w:rsid w:val="00AE574E"/>
    <w:rsid w:val="00AE5842"/>
    <w:rsid w:val="00AE5D13"/>
    <w:rsid w:val="00AE69E3"/>
    <w:rsid w:val="00AF35FB"/>
    <w:rsid w:val="00AF5F57"/>
    <w:rsid w:val="00AF71AC"/>
    <w:rsid w:val="00B03501"/>
    <w:rsid w:val="00B04F02"/>
    <w:rsid w:val="00B07277"/>
    <w:rsid w:val="00B0747E"/>
    <w:rsid w:val="00B10E79"/>
    <w:rsid w:val="00B110D9"/>
    <w:rsid w:val="00B12081"/>
    <w:rsid w:val="00B14D8E"/>
    <w:rsid w:val="00B25991"/>
    <w:rsid w:val="00B25E96"/>
    <w:rsid w:val="00B26F97"/>
    <w:rsid w:val="00B30690"/>
    <w:rsid w:val="00B41D5F"/>
    <w:rsid w:val="00B42224"/>
    <w:rsid w:val="00B457DE"/>
    <w:rsid w:val="00B46098"/>
    <w:rsid w:val="00B53C85"/>
    <w:rsid w:val="00B57AFE"/>
    <w:rsid w:val="00B6380C"/>
    <w:rsid w:val="00B64E1B"/>
    <w:rsid w:val="00B66759"/>
    <w:rsid w:val="00B7023D"/>
    <w:rsid w:val="00B70511"/>
    <w:rsid w:val="00B72513"/>
    <w:rsid w:val="00B73941"/>
    <w:rsid w:val="00B74758"/>
    <w:rsid w:val="00B74926"/>
    <w:rsid w:val="00B774BA"/>
    <w:rsid w:val="00B811D2"/>
    <w:rsid w:val="00B81318"/>
    <w:rsid w:val="00B81A5E"/>
    <w:rsid w:val="00B9068D"/>
    <w:rsid w:val="00B92B28"/>
    <w:rsid w:val="00B939F8"/>
    <w:rsid w:val="00B953D6"/>
    <w:rsid w:val="00B96199"/>
    <w:rsid w:val="00BA0374"/>
    <w:rsid w:val="00BA0D1A"/>
    <w:rsid w:val="00BA2CFA"/>
    <w:rsid w:val="00BB7B9F"/>
    <w:rsid w:val="00BC309A"/>
    <w:rsid w:val="00BC3916"/>
    <w:rsid w:val="00BC48D4"/>
    <w:rsid w:val="00BD51F0"/>
    <w:rsid w:val="00BD5B69"/>
    <w:rsid w:val="00BE1CD5"/>
    <w:rsid w:val="00BE2E4D"/>
    <w:rsid w:val="00BF19F1"/>
    <w:rsid w:val="00C04506"/>
    <w:rsid w:val="00C04E6E"/>
    <w:rsid w:val="00C1302B"/>
    <w:rsid w:val="00C1634F"/>
    <w:rsid w:val="00C1731B"/>
    <w:rsid w:val="00C176E7"/>
    <w:rsid w:val="00C228D0"/>
    <w:rsid w:val="00C24572"/>
    <w:rsid w:val="00C2671B"/>
    <w:rsid w:val="00C3123C"/>
    <w:rsid w:val="00C34F7A"/>
    <w:rsid w:val="00C35D4D"/>
    <w:rsid w:val="00C37867"/>
    <w:rsid w:val="00C423D4"/>
    <w:rsid w:val="00C46927"/>
    <w:rsid w:val="00C470A0"/>
    <w:rsid w:val="00C51585"/>
    <w:rsid w:val="00C569DF"/>
    <w:rsid w:val="00C56D73"/>
    <w:rsid w:val="00C56DF4"/>
    <w:rsid w:val="00C70C46"/>
    <w:rsid w:val="00C71A38"/>
    <w:rsid w:val="00C73B63"/>
    <w:rsid w:val="00C76205"/>
    <w:rsid w:val="00C85AE4"/>
    <w:rsid w:val="00C9105A"/>
    <w:rsid w:val="00C93992"/>
    <w:rsid w:val="00C948FA"/>
    <w:rsid w:val="00C94A70"/>
    <w:rsid w:val="00C95CA7"/>
    <w:rsid w:val="00CA016D"/>
    <w:rsid w:val="00CA4A1B"/>
    <w:rsid w:val="00CA4BC6"/>
    <w:rsid w:val="00CA7DC9"/>
    <w:rsid w:val="00CB0536"/>
    <w:rsid w:val="00CB1E62"/>
    <w:rsid w:val="00CB2EDA"/>
    <w:rsid w:val="00CB6479"/>
    <w:rsid w:val="00CB669D"/>
    <w:rsid w:val="00CB78A1"/>
    <w:rsid w:val="00CC3230"/>
    <w:rsid w:val="00CC36DC"/>
    <w:rsid w:val="00CC404B"/>
    <w:rsid w:val="00CC5143"/>
    <w:rsid w:val="00CC5571"/>
    <w:rsid w:val="00CD2558"/>
    <w:rsid w:val="00CE11CF"/>
    <w:rsid w:val="00CE13D4"/>
    <w:rsid w:val="00CE4381"/>
    <w:rsid w:val="00CE4A49"/>
    <w:rsid w:val="00CE4A79"/>
    <w:rsid w:val="00CE5DDE"/>
    <w:rsid w:val="00CE70F6"/>
    <w:rsid w:val="00CF21C1"/>
    <w:rsid w:val="00D02740"/>
    <w:rsid w:val="00D04750"/>
    <w:rsid w:val="00D05A6B"/>
    <w:rsid w:val="00D13C86"/>
    <w:rsid w:val="00D148EA"/>
    <w:rsid w:val="00D17209"/>
    <w:rsid w:val="00D178E4"/>
    <w:rsid w:val="00D17CF6"/>
    <w:rsid w:val="00D21A03"/>
    <w:rsid w:val="00D21F9C"/>
    <w:rsid w:val="00D224C0"/>
    <w:rsid w:val="00D325CD"/>
    <w:rsid w:val="00D33FB7"/>
    <w:rsid w:val="00D353EE"/>
    <w:rsid w:val="00D35ACD"/>
    <w:rsid w:val="00D35E27"/>
    <w:rsid w:val="00D361D8"/>
    <w:rsid w:val="00D36CA8"/>
    <w:rsid w:val="00D41730"/>
    <w:rsid w:val="00D422DB"/>
    <w:rsid w:val="00D429BC"/>
    <w:rsid w:val="00D47576"/>
    <w:rsid w:val="00D47A39"/>
    <w:rsid w:val="00D52C6D"/>
    <w:rsid w:val="00D54F4D"/>
    <w:rsid w:val="00D559BA"/>
    <w:rsid w:val="00D60494"/>
    <w:rsid w:val="00D62068"/>
    <w:rsid w:val="00D62B60"/>
    <w:rsid w:val="00D6304C"/>
    <w:rsid w:val="00D6404E"/>
    <w:rsid w:val="00D72D9E"/>
    <w:rsid w:val="00D73B88"/>
    <w:rsid w:val="00D73FB0"/>
    <w:rsid w:val="00D747FE"/>
    <w:rsid w:val="00D827AB"/>
    <w:rsid w:val="00D8394A"/>
    <w:rsid w:val="00D840A9"/>
    <w:rsid w:val="00D85201"/>
    <w:rsid w:val="00D867A3"/>
    <w:rsid w:val="00D86967"/>
    <w:rsid w:val="00D87094"/>
    <w:rsid w:val="00D87101"/>
    <w:rsid w:val="00D917B9"/>
    <w:rsid w:val="00D9281E"/>
    <w:rsid w:val="00DA1217"/>
    <w:rsid w:val="00DA1DFE"/>
    <w:rsid w:val="00DA2BE1"/>
    <w:rsid w:val="00DA30A0"/>
    <w:rsid w:val="00DA7784"/>
    <w:rsid w:val="00DA7A40"/>
    <w:rsid w:val="00DA7DB0"/>
    <w:rsid w:val="00DA7EEE"/>
    <w:rsid w:val="00DB4CCC"/>
    <w:rsid w:val="00DB55C7"/>
    <w:rsid w:val="00DB5903"/>
    <w:rsid w:val="00DC03EE"/>
    <w:rsid w:val="00DC0CD2"/>
    <w:rsid w:val="00DC3F92"/>
    <w:rsid w:val="00DC5296"/>
    <w:rsid w:val="00DC5446"/>
    <w:rsid w:val="00DC608C"/>
    <w:rsid w:val="00DD1E81"/>
    <w:rsid w:val="00DD2640"/>
    <w:rsid w:val="00DD2F17"/>
    <w:rsid w:val="00DD4C07"/>
    <w:rsid w:val="00DD5607"/>
    <w:rsid w:val="00DD6554"/>
    <w:rsid w:val="00DD7D5A"/>
    <w:rsid w:val="00DE00E7"/>
    <w:rsid w:val="00DE510C"/>
    <w:rsid w:val="00DE7340"/>
    <w:rsid w:val="00DE7823"/>
    <w:rsid w:val="00DF0FC3"/>
    <w:rsid w:val="00DF421E"/>
    <w:rsid w:val="00DF4D54"/>
    <w:rsid w:val="00DF6633"/>
    <w:rsid w:val="00E02723"/>
    <w:rsid w:val="00E13604"/>
    <w:rsid w:val="00E13FCB"/>
    <w:rsid w:val="00E217D5"/>
    <w:rsid w:val="00E22C5D"/>
    <w:rsid w:val="00E23707"/>
    <w:rsid w:val="00E23D83"/>
    <w:rsid w:val="00E2404D"/>
    <w:rsid w:val="00E24D93"/>
    <w:rsid w:val="00E25C68"/>
    <w:rsid w:val="00E26715"/>
    <w:rsid w:val="00E31C6A"/>
    <w:rsid w:val="00E3500D"/>
    <w:rsid w:val="00E3567C"/>
    <w:rsid w:val="00E35D19"/>
    <w:rsid w:val="00E36EF8"/>
    <w:rsid w:val="00E43386"/>
    <w:rsid w:val="00E46DC5"/>
    <w:rsid w:val="00E55285"/>
    <w:rsid w:val="00E57166"/>
    <w:rsid w:val="00E630E5"/>
    <w:rsid w:val="00E6411E"/>
    <w:rsid w:val="00E64CDA"/>
    <w:rsid w:val="00E6739D"/>
    <w:rsid w:val="00E67687"/>
    <w:rsid w:val="00E70D74"/>
    <w:rsid w:val="00E71DA7"/>
    <w:rsid w:val="00E768B8"/>
    <w:rsid w:val="00E770DE"/>
    <w:rsid w:val="00E81857"/>
    <w:rsid w:val="00E82076"/>
    <w:rsid w:val="00E820A1"/>
    <w:rsid w:val="00E8540D"/>
    <w:rsid w:val="00E90738"/>
    <w:rsid w:val="00E9137B"/>
    <w:rsid w:val="00E9312C"/>
    <w:rsid w:val="00E972CC"/>
    <w:rsid w:val="00EA03C8"/>
    <w:rsid w:val="00EA1024"/>
    <w:rsid w:val="00EA237E"/>
    <w:rsid w:val="00EA3B75"/>
    <w:rsid w:val="00EA3E2C"/>
    <w:rsid w:val="00EA41AA"/>
    <w:rsid w:val="00EA5929"/>
    <w:rsid w:val="00EA5A8C"/>
    <w:rsid w:val="00EB2770"/>
    <w:rsid w:val="00EB6B72"/>
    <w:rsid w:val="00EC2660"/>
    <w:rsid w:val="00EC38B7"/>
    <w:rsid w:val="00EC3DA3"/>
    <w:rsid w:val="00EC613E"/>
    <w:rsid w:val="00EC6742"/>
    <w:rsid w:val="00EC6D86"/>
    <w:rsid w:val="00EC7422"/>
    <w:rsid w:val="00EC7881"/>
    <w:rsid w:val="00ED0048"/>
    <w:rsid w:val="00ED060D"/>
    <w:rsid w:val="00ED1EF0"/>
    <w:rsid w:val="00ED36E6"/>
    <w:rsid w:val="00ED3AB8"/>
    <w:rsid w:val="00EE0E77"/>
    <w:rsid w:val="00EE1AFC"/>
    <w:rsid w:val="00EE58B8"/>
    <w:rsid w:val="00EF09AE"/>
    <w:rsid w:val="00F02071"/>
    <w:rsid w:val="00F05831"/>
    <w:rsid w:val="00F10086"/>
    <w:rsid w:val="00F10C41"/>
    <w:rsid w:val="00F110CB"/>
    <w:rsid w:val="00F124C1"/>
    <w:rsid w:val="00F12A3A"/>
    <w:rsid w:val="00F12EB3"/>
    <w:rsid w:val="00F13E3A"/>
    <w:rsid w:val="00F13F19"/>
    <w:rsid w:val="00F14A5D"/>
    <w:rsid w:val="00F14D26"/>
    <w:rsid w:val="00F14E58"/>
    <w:rsid w:val="00F157AB"/>
    <w:rsid w:val="00F15FEA"/>
    <w:rsid w:val="00F17BC7"/>
    <w:rsid w:val="00F23E88"/>
    <w:rsid w:val="00F2446E"/>
    <w:rsid w:val="00F24878"/>
    <w:rsid w:val="00F3518C"/>
    <w:rsid w:val="00F3707E"/>
    <w:rsid w:val="00F4158A"/>
    <w:rsid w:val="00F43756"/>
    <w:rsid w:val="00F446FD"/>
    <w:rsid w:val="00F47544"/>
    <w:rsid w:val="00F553CD"/>
    <w:rsid w:val="00F559EB"/>
    <w:rsid w:val="00F56359"/>
    <w:rsid w:val="00F57EAB"/>
    <w:rsid w:val="00F605D4"/>
    <w:rsid w:val="00F645F7"/>
    <w:rsid w:val="00F64B83"/>
    <w:rsid w:val="00F651F4"/>
    <w:rsid w:val="00F66DC4"/>
    <w:rsid w:val="00F67EAB"/>
    <w:rsid w:val="00F67F0F"/>
    <w:rsid w:val="00F67FA3"/>
    <w:rsid w:val="00F70C2D"/>
    <w:rsid w:val="00F735D0"/>
    <w:rsid w:val="00F75099"/>
    <w:rsid w:val="00F81CC3"/>
    <w:rsid w:val="00F84DEF"/>
    <w:rsid w:val="00F85E00"/>
    <w:rsid w:val="00F92CB9"/>
    <w:rsid w:val="00F93B56"/>
    <w:rsid w:val="00FA42F8"/>
    <w:rsid w:val="00FB05F0"/>
    <w:rsid w:val="00FB0B16"/>
    <w:rsid w:val="00FB3321"/>
    <w:rsid w:val="00FB3F22"/>
    <w:rsid w:val="00FB6494"/>
    <w:rsid w:val="00FB6B59"/>
    <w:rsid w:val="00FB6B73"/>
    <w:rsid w:val="00FB7236"/>
    <w:rsid w:val="00FC1131"/>
    <w:rsid w:val="00FD0FD7"/>
    <w:rsid w:val="00FD15C2"/>
    <w:rsid w:val="00FD3679"/>
    <w:rsid w:val="00FD65F5"/>
    <w:rsid w:val="00FD73FB"/>
    <w:rsid w:val="00FE5B51"/>
    <w:rsid w:val="00FF4BDC"/>
    <w:rsid w:val="016D37AD"/>
    <w:rsid w:val="2CCA55EF"/>
    <w:rsid w:val="312255E4"/>
    <w:rsid w:val="7CE64704"/>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1D9F4A4"/>
  <w15:docId w15:val="{7925E93D-B758-4E12-929C-2ADFCD41C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s-ES"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heme="minorHAnsi" w:eastAsiaTheme="minorEastAsia"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153"/>
        <w:tab w:val="right" w:pos="8306"/>
      </w:tabs>
      <w:spacing w:after="0" w:line="240" w:lineRule="auto"/>
    </w:pPr>
  </w:style>
  <w:style w:type="paragraph" w:styleId="Header">
    <w:name w:val="header"/>
    <w:basedOn w:val="Normal"/>
    <w:link w:val="HeaderChar"/>
    <w:uiPriority w:val="99"/>
    <w:unhideWhenUsed/>
    <w:qFormat/>
    <w:pPr>
      <w:tabs>
        <w:tab w:val="center" w:pos="4153"/>
        <w:tab w:val="right" w:pos="8306"/>
      </w:tabs>
      <w:spacing w:after="0" w:line="240" w:lineRule="auto"/>
    </w:pPr>
  </w:style>
  <w:style w:type="character" w:styleId="Hyperlink">
    <w:name w:val="Hyperlink"/>
    <w:basedOn w:val="DefaultParagraphFont"/>
    <w:uiPriority w:val="99"/>
    <w:unhideWhenUsed/>
    <w:qFormat/>
    <w:rPr>
      <w:color w:val="0000FF" w:themeColor="hyperlink"/>
      <w:u w:val="single"/>
    </w:rPr>
  </w:style>
  <w:style w:type="character" w:styleId="CommentReference">
    <w:name w:val="annotation reference"/>
    <w:basedOn w:val="DefaultParagraphFont"/>
    <w:uiPriority w:val="99"/>
    <w:semiHidden/>
    <w:unhideWhenUsed/>
    <w:qFormat/>
    <w:rPr>
      <w:sz w:val="21"/>
      <w:szCs w:val="21"/>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NoSpacing">
    <w:name w:val="No Spacing"/>
    <w:uiPriority w:val="1"/>
    <w:qFormat/>
    <w:pPr>
      <w:widowControl w:val="0"/>
      <w:spacing w:after="0" w:line="240" w:lineRule="auto"/>
      <w:jc w:val="both"/>
    </w:pPr>
    <w:rPr>
      <w:rFonts w:ascii="Calibri" w:hAnsi="Calibri"/>
      <w:kern w:val="2"/>
      <w:sz w:val="21"/>
      <w:szCs w:val="22"/>
    </w:rPr>
  </w:style>
  <w:style w:type="paragraph" w:styleId="ListParagraph">
    <w:name w:val="List Paragraph"/>
    <w:basedOn w:val="Normal"/>
    <w:uiPriority w:val="34"/>
    <w:qFormat/>
    <w:pPr>
      <w:ind w:left="720"/>
      <w:contextualSpacing/>
    </w:pPr>
  </w:style>
  <w:style w:type="paragraph" w:customStyle="1" w:styleId="Default">
    <w:name w:val="Default"/>
    <w:qFormat/>
    <w:pPr>
      <w:autoSpaceDE w:val="0"/>
      <w:autoSpaceDN w:val="0"/>
      <w:adjustRightInd w:val="0"/>
      <w:spacing w:after="0" w:line="240" w:lineRule="auto"/>
    </w:pPr>
    <w:rPr>
      <w:rFonts w:ascii="Arial" w:eastAsiaTheme="minorEastAsia" w:hAnsi="Arial" w:cs="Arial"/>
      <w:color w:val="000000"/>
      <w:sz w:val="24"/>
      <w:szCs w:val="24"/>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CommentTextChar">
    <w:name w:val="Comment Text Char"/>
    <w:basedOn w:val="DefaultParagraphFont"/>
    <w:link w:val="CommentText"/>
    <w:uiPriority w:val="99"/>
    <w:semiHidden/>
    <w:qFormat/>
    <w:rPr>
      <w:sz w:val="20"/>
      <w:szCs w:val="20"/>
    </w:rPr>
  </w:style>
  <w:style w:type="character" w:customStyle="1" w:styleId="EmailStyle29">
    <w:name w:val="EmailStyle29"/>
    <w:semiHidden/>
    <w:qFormat/>
    <w:rPr>
      <w:rFonts w:ascii="Arial" w:eastAsia="SimSun" w:hAnsi="Arial" w:cs="Arial"/>
      <w:color w:val="000080"/>
      <w:sz w:val="18"/>
      <w:szCs w:val="20"/>
    </w:rPr>
  </w:style>
  <w:style w:type="character" w:customStyle="1" w:styleId="hps">
    <w:name w:val="hps"/>
    <w:qFormat/>
    <w:rPr>
      <w:rFonts w:cs="Times New Roman"/>
    </w:rPr>
  </w:style>
  <w:style w:type="paragraph" w:styleId="CommentSubject">
    <w:name w:val="annotation subject"/>
    <w:basedOn w:val="CommentText"/>
    <w:next w:val="CommentText"/>
    <w:link w:val="CommentSubjectChar"/>
    <w:uiPriority w:val="99"/>
    <w:semiHidden/>
    <w:unhideWhenUsed/>
    <w:rsid w:val="00EE0E77"/>
    <w:rPr>
      <w:b/>
      <w:bCs/>
    </w:rPr>
  </w:style>
  <w:style w:type="character" w:customStyle="1" w:styleId="CommentSubjectChar">
    <w:name w:val="Comment Subject Char"/>
    <w:basedOn w:val="CommentTextChar"/>
    <w:link w:val="CommentSubject"/>
    <w:uiPriority w:val="99"/>
    <w:semiHidden/>
    <w:rsid w:val="00EE0E77"/>
    <w:rPr>
      <w:rFonts w:asciiTheme="minorHAnsi" w:eastAsiaTheme="minorEastAsia" w:hAnsiTheme="minorHAnsi"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image" Target="media/image15.emf"/><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cid:image014.jpg@01D2D6D6.79B5F900" TargetMode="External"/><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0.emf"/><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cid:image011.jpg@01D2D6D6.79B5F900" TargetMode="Externa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emf"/><Relationship Id="rId20" Type="http://schemas.openxmlformats.org/officeDocument/2006/relationships/image" Target="cid:image001.png@01D121EA.2B1B5350" TargetMode="External"/><Relationship Id="rId41" Type="http://schemas.openxmlformats.org/officeDocument/2006/relationships/image" Target="media/image30.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E141F6-4AE0-F94C-9E91-6AD69266D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20</Pages>
  <Words>6213</Words>
  <Characters>30071</Characters>
  <Application>Microsoft Office Word</Application>
  <DocSecurity>0</DocSecurity>
  <Lines>911</Lines>
  <Paragraphs>477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Personal</Company>
  <LinksUpToDate>false</LinksUpToDate>
  <CharactersWithSpaces>35807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Rodriguez</dc:creator>
  <cp:lastModifiedBy>Microsoft Office User</cp:lastModifiedBy>
  <cp:revision>10</cp:revision>
  <dcterms:created xsi:type="dcterms:W3CDTF">2018-11-16T04:32:00Z</dcterms:created>
  <dcterms:modified xsi:type="dcterms:W3CDTF">2018-11-16T06:40:00Z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2052-11.1.0.7932</vt:lpwstr>
  </property>
</Properties>
</file>